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5C" w:rsidRDefault="00503A5C" w:rsidP="00503A5C">
      <w:pPr>
        <w:pStyle w:val="ConsTitle"/>
        <w:widowControl/>
        <w:ind w:left="5664" w:right="0" w:firstLine="708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ПРОЕКТ</w:t>
      </w:r>
    </w:p>
    <w:p w:rsidR="00503A5C" w:rsidRDefault="00503A5C" w:rsidP="00503A5C">
      <w:pPr>
        <w:pStyle w:val="ConsTitle"/>
        <w:widowControl/>
        <w:ind w:left="5664" w:right="0" w:firstLine="708"/>
        <w:jc w:val="center"/>
        <w:rPr>
          <w:rFonts w:ascii="Times New Roman" w:hAnsi="Times New Roman"/>
          <w:caps/>
          <w:sz w:val="28"/>
        </w:rPr>
      </w:pPr>
    </w:p>
    <w:p w:rsidR="006037AB" w:rsidRDefault="00FF04BD" w:rsidP="00507F06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Ильин</w:t>
      </w:r>
      <w:r w:rsidR="006037AB">
        <w:rPr>
          <w:rFonts w:ascii="Times New Roman" w:hAnsi="Times New Roman"/>
          <w:caps/>
          <w:sz w:val="28"/>
        </w:rPr>
        <w:t>СКОГО сельского поселения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Е Н И Е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037AB" w:rsidRDefault="00503A5C" w:rsidP="00507F06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станица Ильинская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решение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 ноября 2019 года № 13 «Об установлении земельного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налога на территории Ильинского сельского 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Новопокровского района»</w:t>
      </w: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пункта 23 статьи 1 Федерального закона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Ильинского сельского поселения Новопокровского района р е ш и л:</w:t>
      </w:r>
    </w:p>
    <w:p w:rsidR="006037AB" w:rsidRDefault="006037AB" w:rsidP="00507F06">
      <w:pPr>
        <w:pStyle w:val="ConsNormal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Внести изме</w:t>
      </w:r>
      <w:r w:rsidR="00E712D4">
        <w:rPr>
          <w:rFonts w:ascii="Times New Roman" w:hAnsi="Times New Roman"/>
          <w:sz w:val="28"/>
        </w:rPr>
        <w:t>нение в пункт 4</w:t>
      </w:r>
      <w:r>
        <w:rPr>
          <w:rFonts w:ascii="Times New Roman" w:hAnsi="Times New Roman"/>
          <w:sz w:val="28"/>
        </w:rPr>
        <w:t xml:space="preserve"> решения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от 18 ноября 2019 года №13 «Об установлении земельного налога на территории Ильинского сельского поселения Нов</w:t>
      </w:r>
      <w:r w:rsidR="00E712D4">
        <w:rPr>
          <w:rFonts w:ascii="Times New Roman" w:hAnsi="Times New Roman"/>
          <w:sz w:val="28"/>
        </w:rPr>
        <w:t>опокровского района», изложив его</w:t>
      </w:r>
      <w:r>
        <w:rPr>
          <w:rFonts w:ascii="Times New Roman" w:hAnsi="Times New Roman"/>
          <w:sz w:val="28"/>
        </w:rPr>
        <w:t xml:space="preserve"> в новой редакции: </w:t>
      </w:r>
    </w:p>
    <w:p w:rsidR="006037AB" w:rsidRDefault="00E712D4" w:rsidP="00507F06">
      <w:pPr>
        <w:pStyle w:val="ConsNormal"/>
        <w:widowControl/>
        <w:tabs>
          <w:tab w:val="left" w:pos="1134"/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Освободить от налогообложения:</w:t>
      </w:r>
    </w:p>
    <w:p w:rsidR="006037AB" w:rsidRDefault="006037AB" w:rsidP="00507F06">
      <w:pPr>
        <w:pStyle w:val="ConsNormal"/>
        <w:widowControl/>
        <w:tabs>
          <w:tab w:val="left" w:pos="567"/>
          <w:tab w:val="left" w:pos="1134"/>
        </w:tabs>
        <w:ind w:right="0" w:firstLine="0"/>
        <w:jc w:val="both"/>
        <w:rPr>
          <w:rFonts w:ascii="Times New Roman" w:hAnsi="Times New Roman"/>
          <w:sz w:val="28"/>
        </w:rPr>
      </w:pPr>
    </w:p>
    <w:p w:rsidR="000316C3" w:rsidRDefault="00E712D4" w:rsidP="000316C3">
      <w:pPr>
        <w:pStyle w:val="a9"/>
        <w:ind w:firstLine="709"/>
        <w:jc w:val="both"/>
        <w:rPr>
          <w:b w:val="0"/>
        </w:rPr>
      </w:pPr>
      <w:r w:rsidRPr="000316C3">
        <w:rPr>
          <w:b w:val="0"/>
        </w:rPr>
        <w:t>4.1</w:t>
      </w:r>
      <w:r w:rsidR="000316C3">
        <w:rPr>
          <w:b w:val="0"/>
        </w:rPr>
        <w:t xml:space="preserve"> органы местного самоуправления Ильинского сельского поселения Новопокровского района и муниципальные учреждения, финансируемые из бюджета Ильинского сельского поселения Новопокровского района в отношении земельных участков, используемых для непосредственного выполнения возложенных на эти учреждения и органы функций;</w:t>
      </w:r>
    </w:p>
    <w:p w:rsidR="000316C3" w:rsidRPr="00626C0E" w:rsidRDefault="000316C3" w:rsidP="00626C0E">
      <w:pPr>
        <w:pStyle w:val="a9"/>
        <w:ind w:firstLine="709"/>
        <w:jc w:val="both"/>
        <w:rPr>
          <w:b w:val="0"/>
          <w:szCs w:val="28"/>
        </w:rPr>
      </w:pPr>
      <w:r>
        <w:rPr>
          <w:b w:val="0"/>
        </w:rPr>
        <w:t>4.2</w:t>
      </w:r>
      <w:r w:rsidRPr="00810EBD">
        <w:rPr>
          <w:b w:val="0"/>
        </w:rPr>
        <w:t xml:space="preserve"> </w:t>
      </w:r>
      <w:r>
        <w:rPr>
          <w:b w:val="0"/>
        </w:rPr>
        <w:t>ветеранов и инвалидов Вели</w:t>
      </w:r>
      <w:r w:rsidR="00626C0E">
        <w:rPr>
          <w:b w:val="0"/>
        </w:rPr>
        <w:t>кой О</w:t>
      </w:r>
      <w:r>
        <w:rPr>
          <w:b w:val="0"/>
        </w:rPr>
        <w:t xml:space="preserve">течественной войны в отношении земельных участков, по которым не предоставлены льготы, указанные в статье 391 Налогового кодекса Российской </w:t>
      </w:r>
      <w:r w:rsidR="00626C0E">
        <w:rPr>
          <w:b w:val="0"/>
        </w:rPr>
        <w:t xml:space="preserve">Федерации, и </w:t>
      </w:r>
      <w:r w:rsidR="00626C0E">
        <w:rPr>
          <w:b w:val="0"/>
          <w:szCs w:val="28"/>
        </w:rPr>
        <w:t xml:space="preserve">не используемых для осуществления </w:t>
      </w:r>
      <w:r w:rsidR="00626C0E" w:rsidRPr="00E834A5">
        <w:rPr>
          <w:b w:val="0"/>
          <w:szCs w:val="28"/>
        </w:rPr>
        <w:t>предпринимательской деятельности</w:t>
      </w:r>
      <w:r w:rsidR="00626C0E">
        <w:rPr>
          <w:b w:val="0"/>
          <w:szCs w:val="28"/>
        </w:rPr>
        <w:t>.</w:t>
      </w:r>
    </w:p>
    <w:p w:rsidR="00E16A69" w:rsidRDefault="00626C0E" w:rsidP="000316C3">
      <w:pPr>
        <w:pStyle w:val="a9"/>
        <w:ind w:firstLine="709"/>
        <w:jc w:val="both"/>
        <w:rPr>
          <w:b w:val="0"/>
        </w:rPr>
      </w:pPr>
      <w:r>
        <w:rPr>
          <w:b w:val="0"/>
          <w:szCs w:val="28"/>
        </w:rPr>
        <w:t>4</w:t>
      </w:r>
      <w:r w:rsidR="000316C3">
        <w:rPr>
          <w:b w:val="0"/>
          <w:szCs w:val="28"/>
        </w:rPr>
        <w:t>.</w:t>
      </w:r>
      <w:r>
        <w:rPr>
          <w:b w:val="0"/>
          <w:szCs w:val="28"/>
        </w:rPr>
        <w:t>3</w:t>
      </w:r>
      <w:r w:rsidR="000316C3" w:rsidRPr="00E834A5">
        <w:rPr>
          <w:b w:val="0"/>
          <w:szCs w:val="28"/>
        </w:rPr>
        <w:t xml:space="preserve"> Кат</w:t>
      </w:r>
      <w:r>
        <w:rPr>
          <w:b w:val="0"/>
          <w:szCs w:val="28"/>
        </w:rPr>
        <w:t>егории налогоплательщиков</w:t>
      </w:r>
      <w:r w:rsidR="000316C3" w:rsidRPr="00E834A5">
        <w:rPr>
          <w:b w:val="0"/>
          <w:szCs w:val="28"/>
        </w:rPr>
        <w:t xml:space="preserve"> </w:t>
      </w:r>
      <w:r>
        <w:rPr>
          <w:b w:val="0"/>
        </w:rPr>
        <w:t>указанные в статье 39</w:t>
      </w:r>
      <w:r w:rsidR="00E16A69">
        <w:rPr>
          <w:b w:val="0"/>
        </w:rPr>
        <w:t>5</w:t>
      </w:r>
      <w:r>
        <w:rPr>
          <w:b w:val="0"/>
        </w:rPr>
        <w:t xml:space="preserve"> Налогового кодекса Российской </w:t>
      </w:r>
      <w:r w:rsidR="00E16A69">
        <w:rPr>
          <w:b w:val="0"/>
        </w:rPr>
        <w:t>Федерации, и в полном соответствии с данной статьей;</w:t>
      </w:r>
    </w:p>
    <w:p w:rsidR="000316C3" w:rsidRDefault="00E16A69" w:rsidP="000316C3">
      <w:pPr>
        <w:pStyle w:val="a9"/>
        <w:ind w:firstLine="709"/>
        <w:jc w:val="both"/>
        <w:rPr>
          <w:b w:val="0"/>
          <w:szCs w:val="28"/>
        </w:rPr>
      </w:pPr>
      <w:r>
        <w:rPr>
          <w:b w:val="0"/>
        </w:rPr>
        <w:t xml:space="preserve">4.4 </w:t>
      </w:r>
      <w:r w:rsidR="000316C3" w:rsidRPr="00E834A5">
        <w:rPr>
          <w:b w:val="0"/>
          <w:szCs w:val="28"/>
        </w:rPr>
        <w:t xml:space="preserve"> </w:t>
      </w:r>
      <w:r w:rsidR="00503A5C">
        <w:rPr>
          <w:b w:val="0"/>
          <w:szCs w:val="28"/>
        </w:rPr>
        <w:t>Военнослужащих,( в том числе мобилизованных граждан и добровольцев) принимающих непосредственное участие в специальной военной операции на Украине.»</w:t>
      </w:r>
    </w:p>
    <w:p w:rsidR="006037AB" w:rsidRDefault="006037AB" w:rsidP="00626C0E">
      <w:pPr>
        <w:pStyle w:val="ConsNormal"/>
        <w:widowControl/>
        <w:tabs>
          <w:tab w:val="left" w:pos="1134"/>
          <w:tab w:val="left" w:pos="1276"/>
        </w:tabs>
        <w:ind w:right="0" w:firstLine="0"/>
        <w:jc w:val="both"/>
        <w:rPr>
          <w:rFonts w:ascii="Times New Roman" w:hAnsi="Times New Roman"/>
          <w:sz w:val="28"/>
        </w:rPr>
      </w:pPr>
    </w:p>
    <w:p w:rsidR="006037AB" w:rsidRPr="00626C0E" w:rsidRDefault="000316C3" w:rsidP="00626C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0E">
        <w:rPr>
          <w:rFonts w:ascii="Times New Roman" w:hAnsi="Times New Roman" w:cs="Times New Roman"/>
          <w:b/>
          <w:sz w:val="28"/>
        </w:rPr>
        <w:t>2</w:t>
      </w:r>
      <w:r w:rsidRPr="00626C0E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подлежит официальному опубликованию в средствах массовой информации </w:t>
      </w:r>
      <w:r w:rsidR="00626C0E">
        <w:rPr>
          <w:rFonts w:ascii="Times New Roman" w:eastAsia="Calibri" w:hAnsi="Times New Roman" w:cs="Times New Roman"/>
          <w:sz w:val="28"/>
          <w:szCs w:val="28"/>
        </w:rPr>
        <w:t>Ильинского</w:t>
      </w:r>
      <w:r w:rsidRPr="00626C0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Новопокровского района и размещению на </w:t>
      </w:r>
      <w:r w:rsidR="00626C0E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 Ильин</w:t>
      </w:r>
      <w:r w:rsidRPr="00626C0E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Новопокровского района в информационно-телекоммуникационной сети «Интернет». </w:t>
      </w:r>
    </w:p>
    <w:p w:rsidR="006037AB" w:rsidRDefault="006037AB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 xml:space="preserve">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комиссию </w:t>
      </w:r>
      <w:r w:rsidR="00FF04BD">
        <w:rPr>
          <w:rFonts w:ascii="Times New Roman" w:hAnsi="Times New Roman"/>
          <w:sz w:val="28"/>
          <w:szCs w:val="28"/>
        </w:rPr>
        <w:t>по налогам и</w:t>
      </w:r>
      <w:r>
        <w:rPr>
          <w:rFonts w:ascii="Times New Roman" w:hAnsi="Times New Roman"/>
          <w:sz w:val="28"/>
          <w:szCs w:val="28"/>
        </w:rPr>
        <w:t xml:space="preserve"> бюджету </w:t>
      </w:r>
      <w:r w:rsidR="00626C0E">
        <w:rPr>
          <w:rFonts w:ascii="Times New Roman" w:hAnsi="Times New Roman"/>
          <w:sz w:val="28"/>
          <w:szCs w:val="28"/>
        </w:rPr>
        <w:t xml:space="preserve"> Ильинского сельского поселения Новопокровского района </w:t>
      </w:r>
      <w:r>
        <w:rPr>
          <w:rFonts w:ascii="Times New Roman" w:hAnsi="Times New Roman"/>
          <w:sz w:val="28"/>
          <w:szCs w:val="28"/>
        </w:rPr>
        <w:t>(</w:t>
      </w:r>
      <w:r w:rsidR="00FF04BD">
        <w:rPr>
          <w:rFonts w:ascii="Times New Roman" w:hAnsi="Times New Roman"/>
          <w:sz w:val="28"/>
          <w:szCs w:val="28"/>
        </w:rPr>
        <w:t>Сидоренко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26C0E" w:rsidRDefault="00626C0E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037AB" w:rsidRDefault="006037AB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  <w:t>Настоящее решение вступает в силу со дня его официального опублико</w:t>
      </w:r>
      <w:r w:rsidR="00626C0E">
        <w:rPr>
          <w:rFonts w:ascii="Times New Roman" w:hAnsi="Times New Roman"/>
          <w:sz w:val="28"/>
        </w:rPr>
        <w:t xml:space="preserve">вания, </w:t>
      </w:r>
      <w:r w:rsidR="006D2E9E">
        <w:rPr>
          <w:rFonts w:ascii="Times New Roman" w:hAnsi="Times New Roman"/>
          <w:sz w:val="28"/>
        </w:rPr>
        <w:t>но не ранее 1 января 2024</w:t>
      </w:r>
      <w:r>
        <w:rPr>
          <w:rFonts w:ascii="Times New Roman" w:hAnsi="Times New Roman"/>
          <w:sz w:val="28"/>
        </w:rPr>
        <w:t xml:space="preserve"> года.</w:t>
      </w:r>
    </w:p>
    <w:p w:rsidR="006037AB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037AB" w:rsidRDefault="00FF04BD" w:rsidP="00507F06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</w:t>
      </w:r>
      <w:r w:rsidR="006037AB">
        <w:rPr>
          <w:rFonts w:ascii="Times New Roman" w:hAnsi="Times New Roman"/>
          <w:sz w:val="28"/>
        </w:rPr>
        <w:t>ского сельского поселения</w:t>
      </w:r>
    </w:p>
    <w:p w:rsidR="006037AB" w:rsidRDefault="00FF04BD" w:rsidP="00507F06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507F06">
        <w:rPr>
          <w:rFonts w:ascii="Times New Roman" w:hAnsi="Times New Roman" w:cs="Times New Roman"/>
          <w:sz w:val="28"/>
          <w:szCs w:val="28"/>
        </w:rPr>
        <w:t>вопокровского района</w:t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</w:r>
      <w:r w:rsidR="00507F0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Н.Н.Кулинич</w:t>
      </w:r>
    </w:p>
    <w:p w:rsidR="00CA495E" w:rsidRDefault="00CA495E" w:rsidP="00507F06">
      <w:pPr>
        <w:ind w:firstLine="709"/>
        <w:jc w:val="both"/>
      </w:pPr>
    </w:p>
    <w:sectPr w:rsidR="00CA495E" w:rsidSect="00507F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77F" w:rsidRDefault="0024477F" w:rsidP="006D2E9E">
      <w:pPr>
        <w:spacing w:after="0" w:line="240" w:lineRule="auto"/>
      </w:pPr>
      <w:r>
        <w:separator/>
      </w:r>
    </w:p>
  </w:endnote>
  <w:endnote w:type="continuationSeparator" w:id="1">
    <w:p w:rsidR="0024477F" w:rsidRDefault="0024477F" w:rsidP="006D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77F" w:rsidRDefault="0024477F" w:rsidP="006D2E9E">
      <w:pPr>
        <w:spacing w:after="0" w:line="240" w:lineRule="auto"/>
      </w:pPr>
      <w:r>
        <w:separator/>
      </w:r>
    </w:p>
  </w:footnote>
  <w:footnote w:type="continuationSeparator" w:id="1">
    <w:p w:rsidR="0024477F" w:rsidRDefault="0024477F" w:rsidP="006D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31B"/>
    <w:multiLevelType w:val="hybridMultilevel"/>
    <w:tmpl w:val="DA1C0690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B11EF"/>
    <w:multiLevelType w:val="hybridMultilevel"/>
    <w:tmpl w:val="7040AE58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AB"/>
    <w:rsid w:val="000316C3"/>
    <w:rsid w:val="0024477F"/>
    <w:rsid w:val="00450504"/>
    <w:rsid w:val="00503A5C"/>
    <w:rsid w:val="00507F06"/>
    <w:rsid w:val="00585994"/>
    <w:rsid w:val="006037AB"/>
    <w:rsid w:val="00626C0E"/>
    <w:rsid w:val="006D2E9E"/>
    <w:rsid w:val="006F698D"/>
    <w:rsid w:val="007E11C0"/>
    <w:rsid w:val="009423A7"/>
    <w:rsid w:val="009A627B"/>
    <w:rsid w:val="00CA495E"/>
    <w:rsid w:val="00CD71C5"/>
    <w:rsid w:val="00E16A69"/>
    <w:rsid w:val="00E712D4"/>
    <w:rsid w:val="00F977CA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037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7A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037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D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E9E"/>
  </w:style>
  <w:style w:type="paragraph" w:styleId="a7">
    <w:name w:val="footer"/>
    <w:basedOn w:val="a"/>
    <w:link w:val="a8"/>
    <w:uiPriority w:val="99"/>
    <w:semiHidden/>
    <w:unhideWhenUsed/>
    <w:rsid w:val="006D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E9E"/>
  </w:style>
  <w:style w:type="paragraph" w:styleId="a9">
    <w:name w:val="Body Text"/>
    <w:basedOn w:val="a"/>
    <w:link w:val="aa"/>
    <w:semiHidden/>
    <w:rsid w:val="000316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31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обычный_"/>
    <w:basedOn w:val="a"/>
    <w:autoRedefine/>
    <w:rsid w:val="000316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Ноутбук</cp:lastModifiedBy>
  <cp:revision>9</cp:revision>
  <cp:lastPrinted>2020-11-11T10:23:00Z</cp:lastPrinted>
  <dcterms:created xsi:type="dcterms:W3CDTF">2020-11-11T10:07:00Z</dcterms:created>
  <dcterms:modified xsi:type="dcterms:W3CDTF">2023-11-10T05:22:00Z</dcterms:modified>
</cp:coreProperties>
</file>