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46" w:rsidRDefault="00925C46" w:rsidP="002B5D86">
      <w:pPr>
        <w:tabs>
          <w:tab w:val="left" w:pos="5827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925C46" w:rsidRDefault="00925C46" w:rsidP="00637F47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ИЛЬИНСКОГО СЕЛЬСКОГО ПОСЕЛЕНИЯ</w:t>
      </w:r>
    </w:p>
    <w:p w:rsidR="00925C46" w:rsidRDefault="00925C46" w:rsidP="00637F47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НОВОПОКРОВСКОГО РАЙОНА</w:t>
      </w:r>
    </w:p>
    <w:p w:rsidR="00925C46" w:rsidRDefault="00925C46" w:rsidP="00637F47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25C46" w:rsidRDefault="00925C46" w:rsidP="00637F47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Е Н И Е</w:t>
      </w:r>
    </w:p>
    <w:p w:rsidR="00925C46" w:rsidRDefault="00925C46" w:rsidP="00637F47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25C46" w:rsidRDefault="002B5D86" w:rsidP="00637F47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24</w:t>
      </w:r>
      <w:r w:rsidR="00925C46">
        <w:rPr>
          <w:rFonts w:ascii="Times New Roman" w:hAnsi="Times New Roman"/>
          <w:sz w:val="28"/>
        </w:rPr>
        <w:t>.09.2018 года</w:t>
      </w:r>
      <w:r w:rsidR="00925C46">
        <w:rPr>
          <w:rFonts w:ascii="Times New Roman" w:hAnsi="Times New Roman"/>
          <w:sz w:val="28"/>
        </w:rPr>
        <w:tab/>
      </w:r>
      <w:r w:rsidR="00925C46">
        <w:rPr>
          <w:rFonts w:ascii="Times New Roman" w:hAnsi="Times New Roman"/>
          <w:sz w:val="28"/>
        </w:rPr>
        <w:tab/>
      </w:r>
      <w:r w:rsidR="00925C46">
        <w:rPr>
          <w:rFonts w:ascii="Times New Roman" w:hAnsi="Times New Roman"/>
          <w:sz w:val="28"/>
        </w:rPr>
        <w:tab/>
      </w:r>
      <w:r w:rsidR="00925C46">
        <w:rPr>
          <w:rFonts w:ascii="Times New Roman" w:hAnsi="Times New Roman"/>
          <w:sz w:val="28"/>
        </w:rPr>
        <w:tab/>
      </w:r>
      <w:r w:rsidR="00925C46">
        <w:rPr>
          <w:rFonts w:ascii="Times New Roman" w:hAnsi="Times New Roman"/>
          <w:sz w:val="28"/>
        </w:rPr>
        <w:tab/>
        <w:t xml:space="preserve"> № </w:t>
      </w:r>
      <w:r>
        <w:rPr>
          <w:rFonts w:ascii="Times New Roman" w:hAnsi="Times New Roman"/>
          <w:sz w:val="28"/>
        </w:rPr>
        <w:t>97</w:t>
      </w:r>
    </w:p>
    <w:p w:rsidR="00925C46" w:rsidRDefault="00925C46" w:rsidP="00637F47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ст-ца</w:t>
      </w:r>
      <w:proofErr w:type="spellEnd"/>
      <w:r>
        <w:rPr>
          <w:rFonts w:ascii="Times New Roman" w:hAnsi="Times New Roman"/>
          <w:sz w:val="28"/>
        </w:rPr>
        <w:t xml:space="preserve"> Ильинская</w:t>
      </w:r>
    </w:p>
    <w:p w:rsidR="00925C46" w:rsidRPr="008B4221" w:rsidRDefault="00925C46" w:rsidP="00637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C46" w:rsidRDefault="00925C46" w:rsidP="00B84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25C46" w:rsidRPr="00595EDE" w:rsidRDefault="00925C46" w:rsidP="00B84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5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Стандартов осуществления </w:t>
      </w:r>
    </w:p>
    <w:p w:rsidR="00925C46" w:rsidRPr="00595EDE" w:rsidRDefault="00925C46" w:rsidP="00B84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5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внутреннего муниципального финансового контроля</w:t>
      </w:r>
    </w:p>
    <w:p w:rsidR="00925C46" w:rsidRPr="00595EDE" w:rsidRDefault="00925C46" w:rsidP="00B84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595EDE" w:rsidRDefault="00925C46" w:rsidP="00B84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D86" w:rsidRDefault="00925C46" w:rsidP="00B84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3 статьи 269.2 Бюджетного кодекса Российской Федерации,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Ильинского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Новопокров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ского района,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Ильин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Новопокров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 w:cs="Times New Roman"/>
          <w:sz w:val="28"/>
          <w:szCs w:val="28"/>
          <w:lang w:eastAsia="ru-RU"/>
        </w:rPr>
        <w:t>б утверждении Положения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Ильин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Новопокров</w:t>
      </w:r>
      <w:r w:rsidRPr="00595EDE">
        <w:rPr>
          <w:rFonts w:ascii="Times New Roman" w:hAnsi="Times New Roman" w:cs="Times New Roman"/>
          <w:sz w:val="28"/>
          <w:szCs w:val="28"/>
          <w:lang w:eastAsia="ru-RU"/>
        </w:rPr>
        <w:t xml:space="preserve">ского района», в целях совершенствования процедуры осуществления внутреннего муниципального финансового контроля </w:t>
      </w:r>
      <w:r w:rsidRPr="00595E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отношении всех стадий бюджетного процесса</w:t>
      </w:r>
      <w:proofErr w:type="gramEnd"/>
      <w:r w:rsidRPr="00595E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8B4221">
        <w:rPr>
          <w:rFonts w:ascii="Times New Roman" w:hAnsi="Times New Roman"/>
          <w:sz w:val="28"/>
          <w:szCs w:val="28"/>
        </w:rPr>
        <w:t>администрация Ильинского сельского поселения Новопокровского района</w:t>
      </w:r>
    </w:p>
    <w:p w:rsidR="00925C46" w:rsidRPr="00595EDE" w:rsidRDefault="00925C46" w:rsidP="002B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8B422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B422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8B4221">
        <w:rPr>
          <w:rFonts w:ascii="Times New Roman" w:hAnsi="Times New Roman"/>
          <w:sz w:val="28"/>
          <w:szCs w:val="28"/>
        </w:rPr>
        <w:t>н</w:t>
      </w:r>
      <w:proofErr w:type="spellEnd"/>
      <w:r w:rsidRPr="008B4221">
        <w:rPr>
          <w:rFonts w:ascii="Times New Roman" w:hAnsi="Times New Roman"/>
          <w:sz w:val="28"/>
          <w:szCs w:val="28"/>
        </w:rPr>
        <w:t xml:space="preserve"> о в л я е т</w:t>
      </w:r>
      <w:r w:rsidRPr="00595E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</w:p>
    <w:p w:rsidR="00925C46" w:rsidRDefault="00925C46" w:rsidP="00B847AA">
      <w:pPr>
        <w:pStyle w:val="a3"/>
        <w:numPr>
          <w:ilvl w:val="0"/>
          <w:numId w:val="11"/>
        </w:numPr>
        <w:tabs>
          <w:tab w:val="left" w:pos="993"/>
        </w:tabs>
        <w:autoSpaceDE w:val="0"/>
        <w:adjustRightInd w:val="0"/>
        <w:spacing w:after="0"/>
        <w:ind w:left="0" w:firstLine="708"/>
      </w:pPr>
      <w:r w:rsidRPr="00595EDE">
        <w:t>Утвердить Стандарты осуществления внутреннего муниципального финансово</w:t>
      </w:r>
      <w:r>
        <w:t>го контроля согласно приложению (прилагается).</w:t>
      </w:r>
    </w:p>
    <w:p w:rsidR="00925C46" w:rsidRPr="00167D8C" w:rsidRDefault="00925C46" w:rsidP="000D5F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67D8C">
        <w:rPr>
          <w:rFonts w:ascii="Times New Roman" w:hAnsi="Times New Roman"/>
          <w:sz w:val="28"/>
          <w:szCs w:val="28"/>
        </w:rPr>
        <w:t>.</w:t>
      </w:r>
      <w:r w:rsidRPr="00167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Отделу по общим вопросам администрации Ильинского сельского поселения Новопокровского района (Кулинич)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</w:t>
      </w:r>
      <w:proofErr w:type="gramStart"/>
      <w:r w:rsidRPr="00167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167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елекоммуникационной сети «Интернет».</w:t>
      </w:r>
      <w:r w:rsidRPr="00167D8C">
        <w:rPr>
          <w:rFonts w:ascii="Times New Roman" w:hAnsi="Times New Roman"/>
          <w:sz w:val="28"/>
          <w:szCs w:val="28"/>
        </w:rPr>
        <w:t xml:space="preserve"> </w:t>
      </w:r>
    </w:p>
    <w:p w:rsidR="00925C46" w:rsidRPr="00167D8C" w:rsidRDefault="00925C46" w:rsidP="000D5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67D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D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7D8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925C46" w:rsidRPr="00167D8C" w:rsidRDefault="00925C46" w:rsidP="000D5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</w:t>
      </w:r>
      <w:r w:rsidRPr="00167D8C">
        <w:rPr>
          <w:rFonts w:ascii="Times New Roman" w:hAnsi="Times New Roman"/>
          <w:color w:val="000000"/>
          <w:spacing w:val="3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925C46" w:rsidRPr="00595EDE" w:rsidRDefault="00925C46" w:rsidP="00B847AA">
      <w:pPr>
        <w:pStyle w:val="a3"/>
        <w:tabs>
          <w:tab w:val="left" w:pos="993"/>
        </w:tabs>
        <w:autoSpaceDE w:val="0"/>
        <w:adjustRightInd w:val="0"/>
        <w:spacing w:after="0"/>
        <w:ind w:left="708"/>
      </w:pPr>
    </w:p>
    <w:p w:rsidR="00925C46" w:rsidRPr="00595EDE" w:rsidRDefault="00925C46" w:rsidP="00B84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C46" w:rsidRPr="00595EDE" w:rsidRDefault="00925C46" w:rsidP="00B847AA">
      <w:pPr>
        <w:pStyle w:val="31"/>
        <w:suppressAutoHyphens w:val="0"/>
      </w:pPr>
    </w:p>
    <w:p w:rsidR="00925C46" w:rsidRDefault="00925C46" w:rsidP="000D5FDB">
      <w:pPr>
        <w:pStyle w:val="a3"/>
        <w:spacing w:after="0"/>
        <w:ind w:left="709" w:right="-142"/>
      </w:pPr>
      <w:r>
        <w:t>Глава</w:t>
      </w:r>
    </w:p>
    <w:p w:rsidR="00925C46" w:rsidRDefault="00925C46" w:rsidP="000D5FDB">
      <w:pPr>
        <w:pStyle w:val="a3"/>
        <w:spacing w:after="0"/>
        <w:ind w:left="709" w:right="-142"/>
      </w:pPr>
      <w:r>
        <w:t xml:space="preserve">Ильинского сельского поселения </w:t>
      </w:r>
    </w:p>
    <w:p w:rsidR="00925C46" w:rsidRPr="009B14A8" w:rsidRDefault="00925C46" w:rsidP="000D5FDB">
      <w:pPr>
        <w:pStyle w:val="a3"/>
        <w:spacing w:after="0"/>
        <w:ind w:left="709" w:right="-142"/>
      </w:pPr>
      <w:r>
        <w:t>Новопокровского района                                                          Н.Н. Кулинич</w:t>
      </w:r>
    </w:p>
    <w:p w:rsidR="00925C46" w:rsidRPr="00595EDE" w:rsidRDefault="00925C46" w:rsidP="00B8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C46" w:rsidRPr="00B847AA" w:rsidRDefault="00925C46" w:rsidP="00B847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5C46" w:rsidRPr="00B847AA" w:rsidRDefault="00925C4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25C46" w:rsidRDefault="00925C4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B5D86" w:rsidRDefault="002B5D8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B5D86" w:rsidRDefault="002B5D8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B5D86" w:rsidRPr="00B847AA" w:rsidRDefault="002B5D8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25C46" w:rsidRDefault="00925C46" w:rsidP="0086566E">
      <w:pPr>
        <w:pStyle w:val="aa"/>
        <w:spacing w:after="0"/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D273AD">
        <w:rPr>
          <w:sz w:val="28"/>
          <w:szCs w:val="28"/>
        </w:rPr>
        <w:t xml:space="preserve"> №1</w:t>
      </w:r>
    </w:p>
    <w:p w:rsidR="00925C46" w:rsidRPr="00D273AD" w:rsidRDefault="00925C46" w:rsidP="0086566E">
      <w:pPr>
        <w:pStyle w:val="aa"/>
        <w:spacing w:after="0"/>
        <w:ind w:left="558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25C46" w:rsidRPr="00D273AD" w:rsidRDefault="00925C46" w:rsidP="0086566E">
      <w:pPr>
        <w:pStyle w:val="aa"/>
        <w:spacing w:after="0"/>
        <w:ind w:left="5580"/>
        <w:rPr>
          <w:sz w:val="28"/>
          <w:szCs w:val="28"/>
        </w:rPr>
      </w:pPr>
      <w:r>
        <w:rPr>
          <w:sz w:val="28"/>
          <w:szCs w:val="28"/>
        </w:rPr>
        <w:t>п</w:t>
      </w:r>
      <w:r w:rsidRPr="00D273A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D273AD">
        <w:rPr>
          <w:sz w:val="28"/>
          <w:szCs w:val="28"/>
        </w:rPr>
        <w:t xml:space="preserve"> администрации И</w:t>
      </w:r>
      <w:r>
        <w:rPr>
          <w:sz w:val="28"/>
          <w:szCs w:val="28"/>
        </w:rPr>
        <w:t>льинс</w:t>
      </w:r>
      <w:r w:rsidRPr="00D273AD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D273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</w:t>
      </w:r>
      <w:r w:rsidRPr="00D273AD">
        <w:rPr>
          <w:sz w:val="28"/>
          <w:szCs w:val="28"/>
        </w:rPr>
        <w:t>кого района</w:t>
      </w:r>
    </w:p>
    <w:p w:rsidR="00925C46" w:rsidRDefault="00925C46" w:rsidP="00865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B5D86">
        <w:rPr>
          <w:rFonts w:ascii="Times New Roman" w:hAnsi="Times New Roman" w:cs="Times New Roman"/>
          <w:sz w:val="28"/>
          <w:szCs w:val="28"/>
        </w:rPr>
        <w:t>от 24</w:t>
      </w:r>
      <w:r w:rsidRPr="008656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6566E">
        <w:rPr>
          <w:rFonts w:ascii="Times New Roman" w:hAnsi="Times New Roman" w:cs="Times New Roman"/>
          <w:sz w:val="28"/>
          <w:szCs w:val="28"/>
        </w:rPr>
        <w:t>.2018 №</w:t>
      </w:r>
      <w:r w:rsidR="002B5D86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925C46" w:rsidRDefault="00925C46" w:rsidP="00865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5C46" w:rsidRPr="0086566E" w:rsidRDefault="00925C46" w:rsidP="00865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25C46" w:rsidRPr="0086566E" w:rsidRDefault="00925C46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566E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СТАНДАРТЫ </w:t>
      </w:r>
    </w:p>
    <w:p w:rsidR="00925C46" w:rsidRPr="0086566E" w:rsidRDefault="00925C46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566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ВНУТРЕННЕГО МУНИЦИПАЛЬНОГО </w:t>
      </w:r>
    </w:p>
    <w:p w:rsidR="00925C46" w:rsidRPr="0086566E" w:rsidRDefault="00925C46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566E">
        <w:rPr>
          <w:rFonts w:ascii="Times New Roman" w:hAnsi="Times New Roman" w:cs="Times New Roman"/>
          <w:sz w:val="28"/>
          <w:szCs w:val="28"/>
          <w:lang w:eastAsia="ru-RU"/>
        </w:rPr>
        <w:t>ФИНАНСОВОГО КОНТРОЛЯ</w:t>
      </w:r>
    </w:p>
    <w:p w:rsidR="00925C46" w:rsidRPr="0086566E" w:rsidRDefault="00925C4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86566E" w:rsidRDefault="00925C46" w:rsidP="0077596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kern w:val="0"/>
        </w:rPr>
      </w:pPr>
      <w:r w:rsidRPr="0086566E">
        <w:rPr>
          <w:kern w:val="0"/>
        </w:rPr>
        <w:t>ОБЩИЕ ПОЛОЖЕНИЯ</w:t>
      </w:r>
    </w:p>
    <w:p w:rsidR="00925C46" w:rsidRPr="0086566E" w:rsidRDefault="00925C46" w:rsidP="00B847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86566E" w:rsidRDefault="00925C46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</w:pPr>
      <w:r w:rsidRPr="0086566E">
        <w:t xml:space="preserve">Стандарты осуществления внутреннего муниципального финансового контроля (далее – Стандарты) предназначены для методологического обеспечения реализации основных задач и функций </w:t>
      </w:r>
      <w:r>
        <w:t>должностных лиц</w:t>
      </w:r>
      <w:r w:rsidRPr="0086566E">
        <w:t xml:space="preserve"> по осуществлению Органом внутреннего муниципального финансового контроля (далее – муниципальный финансовый контроль).</w:t>
      </w:r>
    </w:p>
    <w:p w:rsidR="00925C46" w:rsidRPr="0086566E" w:rsidRDefault="00925C46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</w:pPr>
      <w:r w:rsidRPr="0086566E">
        <w:t xml:space="preserve">Исполнение </w:t>
      </w:r>
      <w:r>
        <w:t>должностными лицами</w:t>
      </w:r>
      <w:r w:rsidRPr="0086566E">
        <w:t xml:space="preserve"> функций по осуществлению муниципального финансового контроля осуществляется в соответствии с бюджетным законодательством, иными нормативными правовыми актами Российской Федерации, Краснодарским краем, муниципальными правовыми актами, регулирующими бюджетные правоотношения в сфере муниципального финансового контроля.</w:t>
      </w:r>
    </w:p>
    <w:p w:rsidR="00925C46" w:rsidRPr="0086566E" w:rsidRDefault="00925C46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</w:pPr>
      <w:r w:rsidRPr="0086566E">
        <w:t xml:space="preserve">Целью Стандартов является установление общих правил, требований </w:t>
      </w:r>
      <w:r w:rsidRPr="0086566E">
        <w:br/>
        <w:t xml:space="preserve">и процедур проведения </w:t>
      </w:r>
      <w:r>
        <w:t>должностными лицами</w:t>
      </w:r>
      <w:r w:rsidRPr="0086566E">
        <w:t xml:space="preserve"> контрольных мероприятий при осуществлении муниципального финансового контроля (далее – контрольное мероприятие).</w:t>
      </w:r>
    </w:p>
    <w:p w:rsidR="00925C46" w:rsidRPr="0086566E" w:rsidRDefault="00925C46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</w:pPr>
      <w:r w:rsidRPr="0086566E">
        <w:t>Задачами Стандартов являются:</w:t>
      </w:r>
    </w:p>
    <w:p w:rsidR="00925C46" w:rsidRPr="0086566E" w:rsidRDefault="00925C46" w:rsidP="00355C4D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определение содержания, порядка планирования и организации контрольных мероприятий;</w:t>
      </w:r>
    </w:p>
    <w:p w:rsidR="00925C46" w:rsidRPr="0086566E" w:rsidRDefault="00925C46" w:rsidP="00355C4D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определение общих правил и процедур проведения этапов контрольного мероприятия.</w:t>
      </w:r>
    </w:p>
    <w:p w:rsidR="00925C46" w:rsidRPr="0086566E" w:rsidRDefault="00925C46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86566E" w:rsidRDefault="00925C46" w:rsidP="0077596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kern w:val="0"/>
        </w:rPr>
      </w:pPr>
      <w:r w:rsidRPr="0086566E">
        <w:rPr>
          <w:kern w:val="0"/>
        </w:rPr>
        <w:t>СОДЕРЖАНИЕ КОНТРОЛЬНОГО МЕРОПРИЯТИЯ</w:t>
      </w:r>
    </w:p>
    <w:p w:rsidR="00925C46" w:rsidRPr="0086566E" w:rsidRDefault="00925C46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</w:pPr>
      <w:r w:rsidRPr="0086566E">
        <w:t>Контрольное мероприятие – это организационная форма контрольно-ревизионной деятельности, посредством которой обеспечивается реализация задач и функций Комиссии при осуществлении муниципального финансового контроля.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</w:pPr>
      <w:r w:rsidRPr="0086566E">
        <w:t xml:space="preserve">Предметом контрольного мероприятия </w:t>
      </w:r>
      <w:r>
        <w:t>должностных лиц</w:t>
      </w:r>
      <w:r w:rsidRPr="0086566E">
        <w:t xml:space="preserve"> является использование средств бюджета </w:t>
      </w:r>
      <w:bookmarkStart w:id="0" w:name="OLE_LINK1"/>
      <w:r>
        <w:t>Ильин</w:t>
      </w:r>
      <w:r w:rsidRPr="0086566E">
        <w:t xml:space="preserve">ского сельского поселения </w:t>
      </w:r>
      <w:r>
        <w:t>Новопокров</w:t>
      </w:r>
      <w:r w:rsidRPr="0086566E">
        <w:t>ского района</w:t>
      </w:r>
      <w:bookmarkEnd w:id="0"/>
      <w:r w:rsidRPr="0086566E">
        <w:t xml:space="preserve"> (далее – местный бюджет), соблюдение внутренних </w:t>
      </w:r>
      <w:r w:rsidRPr="0086566E">
        <w:lastRenderedPageBreak/>
        <w:t>стандартов и процедур составления и исполнения бюджета, составление бюджетной отчетности и ведение бюджетного учета.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</w:pPr>
      <w:proofErr w:type="gramStart"/>
      <w:r w:rsidRPr="0086566E">
        <w:t>Объектами контроля являются главные распорядители (распорядители, получатели) бюджетных средств, главные администраторы (администраторы) доходов местного бюджета, исполняющие бюджетные полномочия в соответствии с бюджетным законодательством Российской Федерации и иными нормативными правовыми актами, регулирующими бюджетные правоотношения, муниципальные казенные и бюджетные учреждения,</w:t>
      </w:r>
      <w:r>
        <w:t xml:space="preserve"> </w:t>
      </w:r>
      <w:r w:rsidRPr="0086566E">
        <w:t xml:space="preserve">учредителем которых является администрация </w:t>
      </w:r>
      <w:r>
        <w:t>Ильин</w:t>
      </w:r>
      <w:r w:rsidRPr="0086566E">
        <w:t xml:space="preserve">ского сельского поселения </w:t>
      </w:r>
      <w:r>
        <w:t>Новопокров</w:t>
      </w:r>
      <w:r w:rsidRPr="0086566E">
        <w:t>ского района, а также организации иных форм собственности, получившие средства местного бюджета или использующие муниципальное</w:t>
      </w:r>
      <w:proofErr w:type="gramEnd"/>
      <w:r w:rsidRPr="0086566E">
        <w:t xml:space="preserve"> имущество.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</w:pPr>
      <w:r w:rsidRPr="0086566E">
        <w:t>При проведении контрольного мероприятия применяются следующие виды финансового контроля: ревизия, проверка и повторная проверка в зависимости от целей контрольного мероприятия.</w:t>
      </w:r>
    </w:p>
    <w:p w:rsidR="00925C46" w:rsidRPr="0086566E" w:rsidRDefault="00925C46" w:rsidP="00B847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566E">
        <w:rPr>
          <w:rFonts w:ascii="Times New Roman" w:hAnsi="Times New Roman" w:cs="Times New Roman"/>
          <w:sz w:val="28"/>
          <w:szCs w:val="28"/>
          <w:lang w:eastAsia="ru-RU"/>
        </w:rPr>
        <w:t>Ревизия – система контрольных действий по документальной и фактической проверке финансовых и хозяйственных операций, совершенных объектом контроля в проверяемом периоде.</w:t>
      </w:r>
    </w:p>
    <w:p w:rsidR="00925C46" w:rsidRPr="0086566E" w:rsidRDefault="00925C46" w:rsidP="00B847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566E">
        <w:rPr>
          <w:rFonts w:ascii="Times New Roman" w:hAnsi="Times New Roman" w:cs="Times New Roman"/>
          <w:sz w:val="28"/>
          <w:szCs w:val="28"/>
          <w:lang w:eastAsia="ru-RU"/>
        </w:rPr>
        <w:t>Тематическая проверка – единичное контрольное действие или контрольные действия по отдельному направлению или эпизоду финансово-хозяйственной деятельности объекта контроля.</w:t>
      </w:r>
    </w:p>
    <w:p w:rsidR="00925C46" w:rsidRPr="0086566E" w:rsidRDefault="00925C46" w:rsidP="00B847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566E">
        <w:rPr>
          <w:rFonts w:ascii="Times New Roman" w:hAnsi="Times New Roman" w:cs="Times New Roman"/>
          <w:sz w:val="28"/>
          <w:szCs w:val="28"/>
          <w:lang w:eastAsia="ru-RU"/>
        </w:rPr>
        <w:t xml:space="preserve">Повторная проверка – проверка выполнения предложений по устранению выявленных в ходе ранее проведенного контрольного мероприятия нарушений </w:t>
      </w:r>
      <w:r w:rsidRPr="0086566E">
        <w:rPr>
          <w:rFonts w:ascii="Times New Roman" w:hAnsi="Times New Roman" w:cs="Times New Roman"/>
          <w:sz w:val="28"/>
          <w:szCs w:val="28"/>
          <w:lang w:eastAsia="ru-RU"/>
        </w:rPr>
        <w:br/>
        <w:t>и недостатков.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</w:pPr>
      <w:r w:rsidRPr="0086566E">
        <w:t>Цель проведения контрольного мероприятия – определение правомерности, в том числе целевого характера, эффективности и результативности использования средств местного бюджета, муниципального имущества, правильности пост</w:t>
      </w:r>
      <w:r>
        <w:t>упления и использования средств</w:t>
      </w:r>
      <w:r w:rsidRPr="0086566E">
        <w:t>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</w:pPr>
      <w:r w:rsidRPr="0086566E">
        <w:t>Основной задачей контрольных мероприятий, проводимых в казенных учреждениях, является проверка использования средств местного бюджета, выделенных в соответствии со сметой доходов и расходов; в бюджетных учреждениях и в остальных объектах контроля – проверка финансово-хозяйственной деятельности, в том числе выполнения муниципальных заданий.</w:t>
      </w:r>
    </w:p>
    <w:p w:rsidR="00925C46" w:rsidRPr="0086566E" w:rsidRDefault="00925C46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86566E" w:rsidRDefault="00925C46" w:rsidP="0077596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kern w:val="0"/>
        </w:rPr>
      </w:pPr>
      <w:r w:rsidRPr="0086566E">
        <w:rPr>
          <w:kern w:val="0"/>
        </w:rPr>
        <w:t>ПЛАНИРОВАНИЕ КОНТРОЛЬНЫХ МЕРОПРИЯТИЙ</w:t>
      </w:r>
    </w:p>
    <w:p w:rsidR="00925C46" w:rsidRPr="0086566E" w:rsidRDefault="00925C46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</w:pPr>
      <w:r w:rsidRPr="0086566E">
        <w:t xml:space="preserve">Контрольные мероприятия осуществляются </w:t>
      </w:r>
      <w:r>
        <w:t>должностными лицами</w:t>
      </w:r>
      <w:r w:rsidRPr="0086566E">
        <w:t xml:space="preserve"> в плановом порядке с учетом: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законности, своевременности и периодичности проведения контрольных мероприятий;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степени обеспеченности ресурсами (трудовыми, техническими, материальными);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реальности сроков выполнения контрольных мероприятий;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lastRenderedPageBreak/>
        <w:t xml:space="preserve">равномерности нагрузки на </w:t>
      </w:r>
      <w:r>
        <w:t>должностных лиц</w:t>
      </w:r>
      <w:r w:rsidRPr="0086566E">
        <w:t>;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 xml:space="preserve">наличия времени, необходимого для подготовительного периода и формирования отчета о проведенном контрольном мероприятии </w:t>
      </w:r>
      <w:r>
        <w:t>должностными лицами</w:t>
      </w:r>
      <w:r w:rsidRPr="0086566E">
        <w:t>;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наличия резерва времени на случай возникновения необходимости проведения внеплановых контрольных мероприятий.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</w:pPr>
      <w:r w:rsidRPr="0086566E">
        <w:t>План проведения контрольных мероприятий (далее – План) формируется на основании поступивших поручений главы поселения (далее – глава поселения),  анализа контрольной деятельности за прошедший период.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</w:pPr>
      <w:r w:rsidRPr="0086566E">
        <w:t xml:space="preserve">Формирование плана осуществляется </w:t>
      </w:r>
      <w:r>
        <w:t>должностными лицами</w:t>
      </w:r>
      <w:r w:rsidRPr="0086566E">
        <w:t xml:space="preserve"> на календарный год</w:t>
      </w:r>
      <w:r>
        <w:t xml:space="preserve"> </w:t>
      </w:r>
      <w:r w:rsidRPr="0086566E">
        <w:t>с 01 января по 31 декабря не позднее, чем до 25 числа месяца, предшествующего планируемому периоду. План утверждается главой поселения.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</w:pPr>
      <w:r w:rsidRPr="0086566E">
        <w:t>В Плане указываются: наименование объекта контроля, вид и тема контрольного мероприятия, проверяемый период.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</w:pPr>
      <w:proofErr w:type="gramStart"/>
      <w:r w:rsidRPr="0086566E">
        <w:t xml:space="preserve">Сроки проведения контрольного мероприятия, ответственные за проведение контрольного мероприятия определяются руководителем </w:t>
      </w:r>
      <w:r>
        <w:rPr>
          <w:spacing w:val="2"/>
        </w:rPr>
        <w:t>Органа внутреннего муниципального финансового контроля</w:t>
      </w:r>
      <w:r w:rsidRPr="0086566E">
        <w:t xml:space="preserve"> с учетом объема предстоящих контрольных действий, вытекающих из конкретных задач контрольного мероприятия и особенностей объекта контроля.</w:t>
      </w:r>
      <w:proofErr w:type="gramEnd"/>
      <w:r w:rsidRPr="0086566E">
        <w:t xml:space="preserve"> Плановый срок проведения контрольного мероприятия на объекте контроля не должен превышать 30 рабочих дней. Продление первоначально установленного срока проведения контрольного мероприятия осуществляется главой поселения по мотивированному представлению руководителя </w:t>
      </w:r>
      <w:bookmarkStart w:id="1" w:name="OLE_LINK2"/>
      <w:bookmarkStart w:id="2" w:name="OLE_LINK3"/>
      <w:r w:rsidRPr="00F71E36">
        <w:rPr>
          <w:spacing w:val="2"/>
        </w:rPr>
        <w:t>Органа внутреннего муниципального финансового контроля</w:t>
      </w:r>
      <w:bookmarkEnd w:id="1"/>
      <w:bookmarkEnd w:id="2"/>
      <w:r w:rsidRPr="0086566E">
        <w:t xml:space="preserve"> не более чем на 30 рабочих дней.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</w:pPr>
      <w:r>
        <w:t>Должностные лица</w:t>
      </w:r>
      <w:r w:rsidRPr="0086566E">
        <w:t xml:space="preserve"> проводятся внеплановые контрольные мероприятия по следующим основаниям: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поручениям главы поселения;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при поступлении информации о нарушениях законодательства, согласованные с главой поселения;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в связи с обращением органов прокуратуры и правоохранительных органов;</w:t>
      </w:r>
    </w:p>
    <w:p w:rsidR="00925C46" w:rsidRPr="0086566E" w:rsidRDefault="00925C46" w:rsidP="0077596B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жалоб и обращений граждан на имя главы поселения.</w:t>
      </w:r>
    </w:p>
    <w:p w:rsidR="00925C46" w:rsidRPr="0086566E" w:rsidRDefault="00925C46" w:rsidP="0077596B">
      <w:pPr>
        <w:pStyle w:val="a3"/>
        <w:numPr>
          <w:ilvl w:val="1"/>
          <w:numId w:val="9"/>
        </w:numPr>
        <w:shd w:val="clear" w:color="auto" w:fill="FFFFFF"/>
        <w:tabs>
          <w:tab w:val="left" w:pos="1204"/>
        </w:tabs>
        <w:spacing w:after="0"/>
        <w:ind w:left="0" w:firstLine="720"/>
      </w:pPr>
      <w:r w:rsidRPr="0086566E">
        <w:t xml:space="preserve">Изменения в План вносятся руководителем </w:t>
      </w:r>
      <w:r w:rsidRPr="00F71E36">
        <w:rPr>
          <w:spacing w:val="2"/>
        </w:rPr>
        <w:t>Органа внутреннего муниципального финансового контроля</w:t>
      </w:r>
      <w:r w:rsidRPr="0086566E">
        <w:t xml:space="preserve"> и утверждаются главой поселения.</w:t>
      </w:r>
    </w:p>
    <w:p w:rsidR="00925C46" w:rsidRPr="0086566E" w:rsidRDefault="00925C46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86566E" w:rsidRDefault="00925C46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6566E">
        <w:rPr>
          <w:rFonts w:ascii="Times New Roman" w:hAnsi="Times New Roman" w:cs="Times New Roman"/>
          <w:sz w:val="28"/>
          <w:szCs w:val="28"/>
          <w:lang w:eastAsia="ru-RU"/>
        </w:rPr>
        <w:t>4. ОРГАНИЗАЦИЯ И ПРОВЕДЕНИЕ КОНТРОЛЬНОГО МЕРОПРИЯТИЯ</w:t>
      </w:r>
    </w:p>
    <w:p w:rsidR="00925C46" w:rsidRPr="0086566E" w:rsidRDefault="00925C46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46" w:rsidRPr="0086566E" w:rsidRDefault="00925C46" w:rsidP="002D6C68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lang w:eastAsia="ar-SA"/>
        </w:rPr>
      </w:pPr>
      <w:bookmarkStart w:id="3" w:name="sub_41"/>
      <w:r w:rsidRPr="0086566E">
        <w:rPr>
          <w:lang w:eastAsia="ar-SA"/>
        </w:rPr>
        <w:t xml:space="preserve">Непосредственное руководство проведением контрольного мероприятия и координацию действий специалистов, принимающих участие в контрольном мероприятии, осуществляет руководитель контрольной группы. Руководитель и состав контрольной группы определяется руководителем </w:t>
      </w:r>
      <w:r w:rsidRPr="00F71E36">
        <w:rPr>
          <w:spacing w:val="2"/>
        </w:rPr>
        <w:t>Органа внутреннего муниципального финансового контроля</w:t>
      </w:r>
      <w:r w:rsidRPr="0086566E">
        <w:rPr>
          <w:lang w:eastAsia="ar-SA"/>
        </w:rPr>
        <w:t>.</w:t>
      </w:r>
    </w:p>
    <w:p w:rsidR="00925C46" w:rsidRPr="0086566E" w:rsidRDefault="00925C46" w:rsidP="002D6C68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lang w:eastAsia="ar-SA"/>
        </w:rPr>
      </w:pPr>
      <w:bookmarkStart w:id="4" w:name="sub_42"/>
      <w:bookmarkEnd w:id="3"/>
      <w:r w:rsidRPr="0086566E">
        <w:rPr>
          <w:lang w:eastAsia="ar-SA"/>
        </w:rPr>
        <w:t>Подготовка к контрольному мероприятию.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421"/>
      <w:bookmarkEnd w:id="4"/>
      <w:r w:rsidRPr="0086566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4.2.1. Для подготовки к контрольному мероприятию руководитель контрольной группы оформляет поручение на проведение, в котором содержится решение о проведении контрольного мероприятия, наименование объекта контроля, вид и тема, дата начала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6" w:name="sub_422"/>
      <w:bookmarkEnd w:id="5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4.2.2. При подготовке контрольного мероприятия:</w:t>
      </w:r>
    </w:p>
    <w:bookmarkEnd w:id="6"/>
    <w:p w:rsidR="00925C46" w:rsidRPr="0086566E" w:rsidRDefault="00925C46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осуществляется сбор информации об объекте контроля, необходимой для организации и проведения контрольного мероприятии;</w:t>
      </w:r>
    </w:p>
    <w:p w:rsidR="00925C46" w:rsidRPr="0086566E" w:rsidRDefault="00925C46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изучаются законодательные, нормативные правовые и муниципальные правовые акты, регламентирующие деятельность объекта контроля;</w:t>
      </w:r>
    </w:p>
    <w:p w:rsidR="00925C46" w:rsidRPr="0086566E" w:rsidRDefault="00925C46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определяются задачи и объем контрольного мероприятия;</w:t>
      </w:r>
    </w:p>
    <w:p w:rsidR="00925C46" w:rsidRPr="0086566E" w:rsidRDefault="00925C46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определяются сроки и этапы проведения контрольного мероприятия;</w:t>
      </w:r>
    </w:p>
    <w:p w:rsidR="00925C46" w:rsidRPr="0086566E" w:rsidRDefault="00925C46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формируется контрольная группа;</w:t>
      </w:r>
    </w:p>
    <w:p w:rsidR="00925C46" w:rsidRPr="0086566E" w:rsidRDefault="00925C46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на основании поручения руководителя Комиссии о проведении контрольного мероприятия составляется программа контрольного мероприятия, распределяются обязанности между членами контрольной группы;</w:t>
      </w:r>
    </w:p>
    <w:p w:rsidR="00925C46" w:rsidRPr="0086566E" w:rsidRDefault="00925C46" w:rsidP="002D6C6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информируется объект контроля о проведении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7" w:name="sub_423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4.2.3. При подготовке контрольного мероприятия учитываются:</w:t>
      </w:r>
    </w:p>
    <w:bookmarkEnd w:id="7"/>
    <w:p w:rsidR="00925C46" w:rsidRPr="0086566E" w:rsidRDefault="00925C46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особенности деятельности объекта контроля;</w:t>
      </w:r>
    </w:p>
    <w:p w:rsidR="00925C46" w:rsidRPr="0086566E" w:rsidRDefault="00925C46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вопросы, наиболее важные с точки зрения задач контрольного мероприятия;</w:t>
      </w:r>
    </w:p>
    <w:p w:rsidR="00925C46" w:rsidRPr="0086566E" w:rsidRDefault="00925C46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возможность (в том числе на основе результатов контрольных мероприятий прошлых лет) недобросовестных действий руководства объекта контроля;</w:t>
      </w:r>
    </w:p>
    <w:p w:rsidR="00925C46" w:rsidRPr="0086566E" w:rsidRDefault="00925C46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уровень существенности информации, определенный для контрольного мероприятия;</w:t>
      </w:r>
    </w:p>
    <w:p w:rsidR="00925C46" w:rsidRPr="0086566E" w:rsidRDefault="00925C46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количественный состав, профессиональная компетентность и опыт работы членов контрольной группы;</w:t>
      </w:r>
    </w:p>
    <w:p w:rsidR="00925C46" w:rsidRPr="0086566E" w:rsidRDefault="00925C46" w:rsidP="00B5173F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необходимость привлечения специалистов Комиссии и муниципальных казенных учреждений</w:t>
      </w:r>
      <w:bookmarkStart w:id="8" w:name="sub_425"/>
      <w:r w:rsidRPr="0086566E">
        <w:t>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9" w:name="sub_426"/>
      <w:bookmarkEnd w:id="8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4.2.4. Программа проведения контрольного мероприятия (далее – Программа) подготавливается руководителем контрольной группы, и утверждается руководителем </w:t>
      </w:r>
      <w:r w:rsidRPr="004C5F26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4C5F26">
        <w:rPr>
          <w:rFonts w:ascii="Times New Roman" w:hAnsi="Times New Roman" w:cs="Times New Roman"/>
          <w:sz w:val="28"/>
          <w:szCs w:val="28"/>
          <w:lang w:eastAsia="ar-SA"/>
        </w:rPr>
        <w:t xml:space="preserve"> до начала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контрольного мероприятия. Программа содержит: наименование объекта контроля, вид и тему контрольного мероприятия, перечень основных вопросов, подлежащих проверке в ходе контрольного мероприятия, распределение конкретных вопросов между членами контрольной группы. Руководитель контрольной группы доводит Программу до сведения членов контрольной группы под расписку.</w:t>
      </w:r>
    </w:p>
    <w:bookmarkEnd w:id="9"/>
    <w:p w:rsidR="00925C46" w:rsidRPr="004C5F26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в процессе ее исполнения, с учетом изученных необходимых документов и материалов объекта контроля, иных обстоятельств может быть 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изменена, и дополнена по согласованию с руководителем </w:t>
      </w:r>
      <w:r w:rsidRPr="004C5F26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4C5F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0" w:name="sub_427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4.2.5. Продолжительность подготовительного периода не должна превышать 3-х рабочих дней.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1" w:name="sub_428"/>
      <w:bookmarkEnd w:id="10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4.2.6. Приступая к проведению контрольного мероприятия, руководитель контрольной группы должен предъявить руководителю объекта контроля поручение руководителя </w:t>
      </w:r>
      <w:r w:rsidRPr="000F61CC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0F61CC">
        <w:rPr>
          <w:rFonts w:ascii="Times New Roman" w:hAnsi="Times New Roman" w:cs="Times New Roman"/>
          <w:sz w:val="28"/>
          <w:szCs w:val="28"/>
          <w:lang w:eastAsia="ar-SA"/>
        </w:rPr>
        <w:t xml:space="preserve"> о проведении кон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трольного мероприятия и Программу, представить членов контрольной группы, решить организационно-технические вопросы проведения контрольного мероприятия. 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2" w:name="sub_429"/>
      <w:bookmarkEnd w:id="11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4.2.7. Руководитель объекта контроля обязан создать членам контрольной группы надлежащие условия для проведения контрольного мероприятия – предоставить необходимое помещение, оргтехнику, услуги связи, канцелярские принадлежности, обеспечить выполнение работ по делопроизводству (копирование и пр.).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3" w:name="sub_4210"/>
      <w:bookmarkEnd w:id="12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4.2.8. Требования членов контрольной группы, связанные с исполнением ими служебных обязанностей в ходе проведения контрольного мероприятии, являются обязательными для должностных лиц объекта контроля.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4" w:name="sub_4211"/>
      <w:bookmarkEnd w:id="13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4.2.9. В случае отказа работников объекта контроля представить необходимые документы либо возникновения иных препятствий проведения контрольного мероприятия, руководитель контрольной группы в письменном виде сообщает об этих фактах руководителю объекта контроля для принятия соответствующих мер. В случае непринятия мер руководителем объекта контроля или отказа от предоставления необходимых документов, справок, сведений и объяснений руководитель контрольной группы об этих фактах готовит служебную записку руководителю </w:t>
      </w:r>
      <w:r w:rsidRPr="004C5F26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4C5F26">
        <w:rPr>
          <w:rFonts w:ascii="Times New Roman" w:hAnsi="Times New Roman" w:cs="Times New Roman"/>
          <w:sz w:val="28"/>
          <w:szCs w:val="28"/>
          <w:lang w:eastAsia="ar-SA"/>
        </w:rPr>
        <w:t xml:space="preserve"> для приняти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>я мер, в акте по результатам контрольного мероприятия делается соответствующая запись.</w:t>
      </w:r>
    </w:p>
    <w:p w:rsidR="00925C46" w:rsidRPr="0086566E" w:rsidRDefault="00925C46" w:rsidP="00A46B02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lang w:eastAsia="ar-SA"/>
        </w:rPr>
      </w:pPr>
      <w:bookmarkStart w:id="15" w:name="sub_43"/>
      <w:bookmarkEnd w:id="14"/>
      <w:r w:rsidRPr="0086566E">
        <w:rPr>
          <w:lang w:eastAsia="ar-SA"/>
        </w:rPr>
        <w:t>Проведение контрольного мероприятия.</w:t>
      </w:r>
    </w:p>
    <w:bookmarkEnd w:id="15"/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Проведение контрольного мероприятия заключается в осуществлении проверки на объекте контроля, сборе и анализе фактических данных и информации для формирования доказательств в соответствии с задачами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6" w:name="sub_431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4.3.1.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 (далее – РФ) и субъекта РФ, муниципальным правовым актам поселения.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7" w:name="sub_432"/>
      <w:bookmarkEnd w:id="16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4.3.2. </w:t>
      </w:r>
      <w:proofErr w:type="gramStart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При выявлении в ходе контрольного мероприятия фактов нарушения законодательства и нормативных правовых актов, которые требуют дополнительной проверки, выходящей за пределы утвержденной Программы, руководитель контрольной группы по согласованию с руководителем </w:t>
      </w:r>
      <w:r w:rsidRPr="004C5F26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4C5F26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организует их проверк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>у с внесением дополнений в Программу проведения контрольного мероприятия.</w:t>
      </w:r>
      <w:proofErr w:type="gramEnd"/>
    </w:p>
    <w:bookmarkEnd w:id="17"/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 отсутствии возможности выполнить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требуют более детальной проверки.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8" w:name="sub_433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4.3.3.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9" w:name="sub_434"/>
      <w:bookmarkEnd w:id="18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4.3.4. При проведении контрольного мероприятия должны быть получены достаточные надлежащие достоверные доказательства. Доказательства представляют собой фактические данные и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bookmarkEnd w:id="19"/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К доказательствам относятся:</w:t>
      </w:r>
    </w:p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первичные учетные документы, регистры бухгалтерского учета, бюджетная, статистическая и иная отчетность;</w:t>
      </w:r>
    </w:p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результаты процедур контроля, проведенных в ходе контрольного мероприятия, оформленные в виде документов (актов, описей и др.);</w:t>
      </w:r>
    </w:p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заключения привлеченных специалистов (экспертов),</w:t>
      </w:r>
    </w:p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письменные заявления и объяснения должностных лиц или исполнителей объекта контроля;</w:t>
      </w:r>
    </w:p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документы и сведения, полученные из других достоверных источников.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Доказательства являются надлежащими, если они подтверждают выводы, сделанные по результатам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членами контрольной группы, полученные из внешних источников и представленные в форме документов.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0" w:name="sub_435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4.3.5. Доказательства получают путем проведения следующих контрольных действий:</w:t>
      </w:r>
    </w:p>
    <w:bookmarkEnd w:id="20"/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инспектирования, которое заключается в проверке документов, полученных от объектов контроля;</w:t>
      </w:r>
    </w:p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 и их причин;</w:t>
      </w:r>
    </w:p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925C46" w:rsidRPr="0086566E" w:rsidRDefault="00925C46" w:rsidP="00A46B02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lastRenderedPageBreak/>
        <w:t>подтверждения, представляющего процедуру запроса и получения письменного подтверждения необходимой информации от осведомленных лиц в пределах или за пределами объекта контроля. При проведении контрольного мероприятия допустимы неформальные устные запросы, адресованные работникам объекта контроля.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1" w:name="sub_436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4.3.6. Контрольные действия могут проводиться сплошным или выборочным способом.</w:t>
      </w:r>
    </w:p>
    <w:bookmarkEnd w:id="21"/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Сплошной способ заключается в проведении контрольного действия в отношении всех финансовых и хозяйственных операций на определенном участке деятельности объекта контроля и за весь проверяемый период.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Выборочный способ заключается в проведении контрольного действия в отношении части финансовых и хозяйственных операций на определенном участке деятельности объекта контроля и за определенный период.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Решение об использовании сплошного или выборочного способа проведения контрольных действий по каждому вопросу Программы принимает руководитель контрольной группы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 и иных обстоятельств.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2" w:name="sub_437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4.3.7. В ходе контрольного мероприятия для установления достоверности отражения произведенных операций в бухгалтерском учете и отчетности объекта контроля может проводиться встречная проверка. Встречная проверка назначается поручением руководителя </w:t>
      </w:r>
      <w:r w:rsidRPr="00043F89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043F89">
        <w:rPr>
          <w:rFonts w:ascii="Times New Roman" w:hAnsi="Times New Roman" w:cs="Times New Roman"/>
          <w:sz w:val="28"/>
          <w:szCs w:val="28"/>
          <w:lang w:eastAsia="ar-SA"/>
        </w:rPr>
        <w:t xml:space="preserve">. Встречная проверка проводится 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>путем сличения имеющихся у объекта контроля записей, документов и данных с соответствующими записями, документами и данными тех организаций, от которых получены или которым выданы денежные средства, материальные ценности и документы.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3" w:name="sub_438"/>
      <w:bookmarkEnd w:id="22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4.3.8. Члены контрольной группы вправе получать необходимые письменные объяснения от должностных, материально ответственных и иных лиц объекта контроля, справки и сведения по вопросам, возникающим в ходе контрольного мероприятия, и заверенные копии документов.</w:t>
      </w:r>
    </w:p>
    <w:p w:rsidR="00925C46" w:rsidRPr="00043F89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4" w:name="sub_439"/>
      <w:bookmarkEnd w:id="23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4.3.9. При отсутствии или запущенности бухгалтерского учета в объекте контроля руководителем контрольной группы составляется об этом соответствующий акт, и доводится до сведения руководителя </w:t>
      </w:r>
      <w:r w:rsidRPr="00043F89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043F8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24"/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Контрольное мероприятие проводится после восстановления в объекте контроля бухгалтерского учета.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5" w:name="sub_4310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4.3.10. Члены контрольной группы обеспечивают конфиденциальность, сохранность и ограниченность доступа к информации, полученной при проведении контрольных мероприятий.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6" w:name="sub_44"/>
      <w:bookmarkEnd w:id="25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 Оформление актов.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7" w:name="sub_441"/>
      <w:bookmarkEnd w:id="26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4.4.1. После завершения контрольных действий на объекте контроля оформляется акт по результатам контрольного мероприятия (далее – акт). Акт 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должен составляться на русском языке, иметь сквозную нумерацию страниц. В акте не допускаются помарки, подчистки и неоговоренные исправления.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8" w:name="sub_442"/>
      <w:bookmarkEnd w:id="27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4.4.2. Срок оформления акта устанавливается руководителем контрольной группы в зависимости от объема выявленных нарушений, сложности излагаемого материала и др. факторов и не должен превышать 12 рабочих дней.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9" w:name="sub_443"/>
      <w:bookmarkEnd w:id="28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4.4.3. Акт состоит из вводной и описательной части.</w:t>
      </w:r>
    </w:p>
    <w:bookmarkEnd w:id="29"/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Вводная часть акта должна содержать следующую информацию: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тема контрольного мероприятия;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дата и место составления акта;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основание проведения контрольного мероприятия (номер и дата приказа</w:t>
      </w:r>
      <w:r>
        <w:t xml:space="preserve"> </w:t>
      </w:r>
      <w:r w:rsidRPr="0086566E">
        <w:t>на проведение контрольного мероприятия);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фамилии, инициалы и должности руководителя и всех участников контрольной группы;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проверяемый период и сроки проведения контрольного мероприятия;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полное и краткое наименование и реквизиты организации – объекта контроля, идентификационный номер налогоплательщика (ИНН);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ведомственная принадлежность и сведения об учредителях;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основные цели и виды деятельности организации;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имеющиеся у организации лицензии на осуществление соответствующих видов деятельности;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перечень и реквизиты всех счетов в кредитных организациях (включая депозитные), а также лицевых счетов, открытых в органах казначейства (включая закрытые, но действовавшие в проверяемом периоде);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фамилии, инициалы и должности лиц, имевших право первой подписи, подписи денежных и расчетных документов в проверяемый период;</w:t>
      </w:r>
    </w:p>
    <w:p w:rsidR="00925C46" w:rsidRPr="0086566E" w:rsidRDefault="00925C46" w:rsidP="0020199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иные данные, необходимые, по мнению руководителя контрольной группы, для полной характеристики объекта контроля.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Описательная часть акта должна содержать результаты контрольных действий по каждому вопросу программы.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0" w:name="sub_444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4.4.4. При составлении акта должны соблюдаться следующие требования:</w:t>
      </w:r>
    </w:p>
    <w:bookmarkEnd w:id="30"/>
    <w:p w:rsidR="00925C46" w:rsidRPr="0086566E" w:rsidRDefault="00925C46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</w:pPr>
      <w:r w:rsidRPr="0086566E">
        <w:t>объективность и ясность при изложении результатов контрольного мероприятия;</w:t>
      </w:r>
    </w:p>
    <w:p w:rsidR="00925C46" w:rsidRPr="0086566E" w:rsidRDefault="00925C46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</w:pPr>
      <w:r w:rsidRPr="0086566E">
        <w:t>четкость формулировок содержания выявленных нарушений и недостатков;</w:t>
      </w:r>
    </w:p>
    <w:p w:rsidR="00925C46" w:rsidRPr="0086566E" w:rsidRDefault="00925C46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</w:pPr>
      <w:r w:rsidRPr="0086566E">
        <w:t>логическая и хронологическая последовательность излагаемого материала;</w:t>
      </w:r>
    </w:p>
    <w:p w:rsidR="00925C46" w:rsidRPr="0086566E" w:rsidRDefault="00925C46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</w:pPr>
      <w:r w:rsidRPr="0086566E">
        <w:t>результаты контрольного мероприятия, излагаемые в акте, должны подтверждаться достаточными надлежащими достоверными доказательствами;</w:t>
      </w:r>
    </w:p>
    <w:p w:rsidR="00925C46" w:rsidRPr="0086566E" w:rsidRDefault="00925C46" w:rsidP="009A0CB5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 w:line="300" w:lineRule="exact"/>
        <w:ind w:left="0" w:firstLine="709"/>
      </w:pPr>
      <w:r w:rsidRPr="0086566E">
        <w:t>акт должен составляться в достаточно полной и подробной форме, необходимой для обеспечения общего понимания.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В акте при описании каждого нарушения, выявленного в ходе контрольного мероприятия, должны быть указаны: положения нормативных правовых актов, которые были нарушены, к какому периоду относится 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выявленное нарушение, в чем выразилось нарушение, документально подтвержденная сумма нарушения, должностное, материально-ответственное или иное лицо объекта контроля, допустившее нарушение.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Не допускается включение в ак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 выводов, предложений, фактов, 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неподтвержденных доказательствами. 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В акте не должна даваться морально-этическая оценка действий должностных, материально-ответственных и иных лиц объекта контроля.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1" w:name="sub_445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4.4.5. Акт по результатам контрольного мероприятия составляют и подписывают руководитель и члены контрольной группы.</w:t>
      </w:r>
    </w:p>
    <w:bookmarkEnd w:id="31"/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Один экземпляр оформленного акта с приложениями вручается для ознакомления и подписания руководителю или иному должностному лицу объекта контроля на срок не более 2-х рабочих дней, а в случаях большого объема и особой сложности акта – на срок до 5-ти рабочих дней. Вручение акта производится под роспись с указанием даты получения.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2" w:name="sub_446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4.4.6. При наличии возражений (замечаний) по акту ответственные должностные лица объекта контроля подписывают акт с указанием на наличие возражений (замечаний).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>Возражения (замечания) в письменном виде представляются руководителю контрольной группы одновременно с подписанным актом.</w:t>
      </w:r>
    </w:p>
    <w:bookmarkEnd w:id="32"/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Руководитель контрольной группы в срок до 3-х рабочих дней должен проверить обоснованность изложенных возражений (замечаний) и дать по ним письменное заключение, которое направляется в адрес объекта контроля.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Письменные возражения (замечания) ответственных должностных лиц объекта контроля и заключение на возражения (замечания) включаются в материалы контрольного мероприятия, и являются их неотъемлемой частью.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3" w:name="sub_447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4.4.7. В случае отказа должностных лиц объекта контроля подписать или получить акт контрольного мероприятия, руководитель контрольной группы в конце акта производит запись об их ознакомлении с актом и отказе от подписи или получения акта. В этом случае акт контрольного мероприятия может быть направлен объекту контроля по почте или иным способом, обеспечивающим фиксацию факта и даты его направления объекту контроля. Документ, подтверждающий факт направления акта, приобщается к материалам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4" w:name="sub_448"/>
      <w:bookmarkEnd w:id="33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4.4.8. В случае отсутствия нарушений в деятельности объекта контроля результаты контрольного мероприятия оформляются справкой.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5" w:name="sub_449"/>
      <w:bookmarkEnd w:id="34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4.4.9. В ходе контрольного мероприятия также могут оформляться следующие виды актов:</w:t>
      </w:r>
    </w:p>
    <w:bookmarkEnd w:id="35"/>
    <w:p w:rsidR="00925C46" w:rsidRPr="0086566E" w:rsidRDefault="00925C46" w:rsidP="00D25B16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 xml:space="preserve">промежуточный акт по результатам проведенной проверки в случае отвлечения члена контрольной группы от проведения контрольного мероприятия. </w:t>
      </w:r>
      <w:proofErr w:type="gramStart"/>
      <w:r w:rsidRPr="0086566E">
        <w:t>Промежуточный акт, составленный членом контрольной группы, подписывается в установленном настоящем Стандарте порядке, и передается руководителю контрольной группы для включения указанных в нем фактов в акт проведенного контрольного мероприятия;</w:t>
      </w:r>
      <w:proofErr w:type="gramEnd"/>
    </w:p>
    <w:p w:rsidR="00925C46" w:rsidRPr="0086566E" w:rsidRDefault="00925C46" w:rsidP="00D25B16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lastRenderedPageBreak/>
        <w:t>акт по фактам выявленных на объекте контроля нарушений, требующих принятия срочных мер к их устранению или привлечению должностных и (или) материально-ответственных лиц к ответственности. Указанный акт оформляется в 2-х экземплярах, один из которых передается под расписку руководителю объекта контроля с требованием предоставить письменные объяснения по выявленным нарушениям и принять необходимые меры по устранению нарушений. В случае отказа должностных лиц объекта контроля от письменного объяснения по выявленным нарушениям или от получения экземпляра указанного акта в нем делаются соответствующие записи. Факты, изложенные в акте, включаются в акт проведенного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6" w:name="sub_4410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4.4.10. </w:t>
      </w:r>
      <w:proofErr w:type="gramStart"/>
      <w:r w:rsidRPr="0086566E">
        <w:rPr>
          <w:rFonts w:ascii="Times New Roman" w:hAnsi="Times New Roman" w:cs="Times New Roman"/>
          <w:sz w:val="28"/>
          <w:szCs w:val="28"/>
          <w:lang w:eastAsia="ar-SA"/>
        </w:rPr>
        <w:t>Акт встречной проверки состоит из вводной и описательной частей.</w:t>
      </w:r>
      <w:proofErr w:type="gramEnd"/>
    </w:p>
    <w:bookmarkEnd w:id="36"/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Вводная часть акта встречной проверки должна содержать следующие сведения: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тема проверки, в ходе которой проводится встречная проверка;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вопросы, по которым проводилась встречная проверка;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дата и место составления акта встречной проверки;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номер и дата приказа на проведение встречной проверки;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фамилии, инициалы и должности специалистов, проводивших встречную проверку;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проверяемый период;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срок проведения встречной проверки;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сведения о проверяемой организации;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иные данные, необходимые, по мнению специалистов, проводивших встречную проверку, для полной характеристики проверенной организации.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 Акт по встречной проверки составляется в 2-х экземплярах: один экземпляр для </w:t>
      </w:r>
      <w:r w:rsidRPr="00043F89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043F89">
        <w:rPr>
          <w:rFonts w:ascii="Times New Roman" w:hAnsi="Times New Roman" w:cs="Times New Roman"/>
          <w:sz w:val="28"/>
          <w:szCs w:val="28"/>
          <w:lang w:eastAsia="ar-SA"/>
        </w:rPr>
        <w:t>, один экземпляр дл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>я проверяемой организации. Каждый экземпляр встречной проверки подписывается членом контрольной группы, проводившим встречную проверку, и руководителем организации. Факты, изложенные в акте встречной проверки, включаются в акт проведенного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7" w:name="sub_4411"/>
      <w:r w:rsidRPr="0086566E">
        <w:rPr>
          <w:rFonts w:ascii="Times New Roman" w:hAnsi="Times New Roman" w:cs="Times New Roman"/>
          <w:sz w:val="28"/>
          <w:szCs w:val="28"/>
          <w:lang w:eastAsia="ar-SA"/>
        </w:rPr>
        <w:t>4.4.11. Материалы контрольного мероприятия состоят из акта и надлежаще оформленных приложений к нему, на которые имеются ссылки в акте (документы, копии документов, сводные справки, объяснения должностных и материально-ответственных лиц).</w:t>
      </w:r>
    </w:p>
    <w:p w:rsidR="00925C46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B5D86" w:rsidRDefault="002B5D8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B5D86" w:rsidRPr="0086566E" w:rsidRDefault="002B5D8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7D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5. ПОРЯДОК ОФОРМЛЕНИЯ И РЕАЛИЗАЦИИ РЕЗУЛЬТАТОВ КОНТРОЛЬНОГО МЕРОПРИЯТИЯ</w:t>
      </w:r>
    </w:p>
    <w:bookmarkEnd w:id="37"/>
    <w:p w:rsidR="00925C46" w:rsidRPr="0086566E" w:rsidRDefault="00925C46" w:rsidP="00B8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lang w:eastAsia="ar-SA"/>
        </w:rPr>
      </w:pPr>
      <w:bookmarkStart w:id="38" w:name="sub_51"/>
      <w:r w:rsidRPr="0086566E">
        <w:rPr>
          <w:lang w:eastAsia="ar-SA"/>
        </w:rPr>
        <w:t>На основе анализа и обобщения фактов нарушений и недостатков в деятельности объекта контроля, зафиксированных в материалах контрольного мероприятия, руководителем контрольной группы подготавливается заключение по акту контрольного мероприятия, предложения по устранению выявленных нарушений и недостатков и сводная таблица по выявленным нарушениям и недостаткам (далее – результаты контрольного мероприятия).</w:t>
      </w:r>
    </w:p>
    <w:bookmarkEnd w:id="38"/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Заключение должно содержать: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изложение в обобщенном виде фактов выявленных нарушений и недостатков;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характеристику в соответствии с классификацией нарушений и недостатков и сумму выявленных нарушений и недостатков;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r w:rsidRPr="0086566E">
        <w:t>оценку нанесенного ущерба.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Предложения должны быть: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proofErr w:type="gramStart"/>
      <w:r w:rsidRPr="0086566E">
        <w:t>направлены на устранение причин выявленных нарушений и недостатков</w:t>
      </w:r>
      <w:r>
        <w:t xml:space="preserve"> </w:t>
      </w:r>
      <w:r w:rsidRPr="0086566E">
        <w:t>и на возмещение (при наличии) ущерба, причиненного местному бюджету, муниципальной собственности;</w:t>
      </w:r>
      <w:proofErr w:type="gramEnd"/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proofErr w:type="gramStart"/>
      <w:r w:rsidRPr="0086566E">
        <w:t>ориентированы</w:t>
      </w:r>
      <w:proofErr w:type="gramEnd"/>
      <w:r w:rsidRPr="0086566E">
        <w:t xml:space="preserve"> на принятие объектами контроля конкретных мер по устранению выявленных нарушений и недостатков,</w:t>
      </w:r>
    </w:p>
    <w:p w:rsidR="00925C46" w:rsidRPr="0086566E" w:rsidRDefault="00925C46" w:rsidP="007D6E48">
      <w:pPr>
        <w:pStyle w:val="a3"/>
        <w:numPr>
          <w:ilvl w:val="0"/>
          <w:numId w:val="14"/>
        </w:numPr>
        <w:shd w:val="clear" w:color="auto" w:fill="FFFFFF"/>
        <w:tabs>
          <w:tab w:val="left" w:pos="1204"/>
        </w:tabs>
        <w:spacing w:after="0"/>
        <w:ind w:left="0" w:firstLine="709"/>
      </w:pPr>
      <w:proofErr w:type="gramStart"/>
      <w:r w:rsidRPr="0086566E">
        <w:t>конкретными</w:t>
      </w:r>
      <w:proofErr w:type="gramEnd"/>
      <w:r w:rsidRPr="0086566E">
        <w:t>, сжатыми и простыми по форме и содержанию.</w:t>
      </w:r>
    </w:p>
    <w:p w:rsidR="00925C46" w:rsidRPr="0086566E" w:rsidRDefault="00925C46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lang w:eastAsia="ar-SA"/>
        </w:rPr>
      </w:pPr>
      <w:bookmarkStart w:id="39" w:name="sub_52"/>
      <w:r w:rsidRPr="0086566E">
        <w:rPr>
          <w:lang w:eastAsia="ar-SA"/>
        </w:rPr>
        <w:t xml:space="preserve">Результаты контрольного мероприятия предоставляются руководителю </w:t>
      </w:r>
      <w:r>
        <w:rPr>
          <w:spacing w:val="2"/>
        </w:rPr>
        <w:t>Органа внутреннего муниципального финансового контроля</w:t>
      </w:r>
      <w:r w:rsidRPr="0086566E">
        <w:rPr>
          <w:lang w:eastAsia="ar-SA"/>
        </w:rPr>
        <w:t xml:space="preserve"> для подписания в срок не позднее 3-х рабочих дней (при наличии протокола разногласий – 5-ти рабочих дней) после подписания акта объектом контроля.</w:t>
      </w:r>
    </w:p>
    <w:p w:rsidR="00925C46" w:rsidRPr="0086566E" w:rsidRDefault="00925C46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lang w:eastAsia="ar-SA"/>
        </w:rPr>
      </w:pPr>
      <w:bookmarkStart w:id="40" w:name="sub_53"/>
      <w:bookmarkEnd w:id="39"/>
      <w:r w:rsidRPr="0086566E">
        <w:rPr>
          <w:lang w:eastAsia="ar-SA"/>
        </w:rPr>
        <w:t xml:space="preserve">Руководитель </w:t>
      </w:r>
      <w:r>
        <w:rPr>
          <w:spacing w:val="2"/>
        </w:rPr>
        <w:t>Органа внутреннего муниципального финансового контроля</w:t>
      </w:r>
      <w:r w:rsidRPr="0086566E">
        <w:rPr>
          <w:lang w:eastAsia="ar-SA"/>
        </w:rPr>
        <w:t xml:space="preserve"> утверждает результаты контрольного мероприятия. Результаты контрольного мероприятия от имени руководителя</w:t>
      </w:r>
      <w:r w:rsidRPr="008824A9">
        <w:rPr>
          <w:spacing w:val="2"/>
        </w:rPr>
        <w:t xml:space="preserve"> </w:t>
      </w:r>
      <w:r>
        <w:rPr>
          <w:spacing w:val="2"/>
        </w:rPr>
        <w:t>Органа внутреннего муниципального финансового контроля</w:t>
      </w:r>
      <w:r w:rsidRPr="0086566E">
        <w:rPr>
          <w:lang w:eastAsia="ar-SA"/>
        </w:rPr>
        <w:t xml:space="preserve"> направляются для ознакомления и принятия мер</w:t>
      </w:r>
      <w:bookmarkEnd w:id="40"/>
      <w:r w:rsidRPr="0086566E">
        <w:rPr>
          <w:lang w:eastAsia="ar-SA"/>
        </w:rPr>
        <w:t xml:space="preserve"> руководителю объекта контроля.</w:t>
      </w:r>
    </w:p>
    <w:p w:rsidR="00925C46" w:rsidRPr="0086566E" w:rsidRDefault="00925C46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lang w:eastAsia="ar-SA"/>
        </w:rPr>
      </w:pPr>
      <w:bookmarkStart w:id="41" w:name="sub_54"/>
      <w:r w:rsidRPr="0086566E">
        <w:rPr>
          <w:lang w:eastAsia="ar-SA"/>
        </w:rPr>
        <w:t xml:space="preserve">При назначении контрольного мероприятия по жалобам, обращениям граждан руководитель контрольной группы по материалам контрольного мероприятия подготавливает ответ, который после подписания руководителем </w:t>
      </w:r>
      <w:r>
        <w:rPr>
          <w:spacing w:val="2"/>
        </w:rPr>
        <w:t>Органа внутреннего муниципального финансового контроля</w:t>
      </w:r>
      <w:r w:rsidRPr="0086566E">
        <w:rPr>
          <w:lang w:eastAsia="ar-SA"/>
        </w:rPr>
        <w:t xml:space="preserve"> направляется в адрес гражданина, направившего жалобу.</w:t>
      </w:r>
    </w:p>
    <w:p w:rsidR="00925C46" w:rsidRPr="0086566E" w:rsidRDefault="00925C46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lang w:eastAsia="ar-SA"/>
        </w:rPr>
      </w:pPr>
      <w:bookmarkStart w:id="42" w:name="sub_55"/>
      <w:bookmarkEnd w:id="41"/>
      <w:r w:rsidRPr="0086566E">
        <w:rPr>
          <w:lang w:eastAsia="ar-SA"/>
        </w:rPr>
        <w:t>Руководитель объекта контроля после получения предложений по устранению выявленных нарушений и недостатков издает приказ по результатам контрольного мероприятия, которым утверждает план мероприятий, направленных на принятие мер к возмещению причиненного ущерба и устранению выявленных нарушений и недостатков.</w:t>
      </w:r>
    </w:p>
    <w:bookmarkEnd w:id="42"/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по устранению выявленных в ходе контрольного мероприятия нарушений и недостатков предоставляется объектом контроля в </w:t>
      </w:r>
      <w:r w:rsidRPr="008824A9">
        <w:rPr>
          <w:rFonts w:ascii="Times New Roman" w:hAnsi="Times New Roman" w:cs="Times New Roman"/>
          <w:spacing w:val="2"/>
          <w:sz w:val="28"/>
          <w:szCs w:val="28"/>
        </w:rPr>
        <w:lastRenderedPageBreak/>
        <w:t>Орган внутреннего муниципального финансового контроля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 не позднее одного месяца со дня подписания акта контрольного мероприятия.</w:t>
      </w:r>
    </w:p>
    <w:p w:rsidR="00925C46" w:rsidRPr="0086566E" w:rsidRDefault="00925C46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lang w:eastAsia="ar-SA"/>
        </w:rPr>
      </w:pPr>
      <w:bookmarkStart w:id="43" w:name="sub_57"/>
      <w:r w:rsidRPr="0086566E">
        <w:rPr>
          <w:lang w:eastAsia="ar-SA"/>
        </w:rPr>
        <w:t xml:space="preserve">При выявлении хищений и злоупотреблений, которые могут повлечь за собой уголовную ответственность, материалы контрольного мероприятия направляются руководителю </w:t>
      </w:r>
      <w:r>
        <w:rPr>
          <w:spacing w:val="2"/>
        </w:rPr>
        <w:t>Органа внутреннего муниципального финансового контроля</w:t>
      </w:r>
      <w:r w:rsidRPr="0086566E">
        <w:rPr>
          <w:lang w:eastAsia="ar-SA"/>
        </w:rPr>
        <w:t xml:space="preserve"> для принятия решения о передаче их в правоохранительные органы.</w:t>
      </w:r>
      <w:bookmarkStart w:id="44" w:name="sub_58"/>
      <w:bookmarkEnd w:id="43"/>
    </w:p>
    <w:p w:rsidR="00925C46" w:rsidRPr="0086566E" w:rsidRDefault="00925C46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lang w:eastAsia="ar-SA"/>
        </w:rPr>
      </w:pPr>
      <w:bookmarkStart w:id="45" w:name="sub_59"/>
      <w:bookmarkEnd w:id="44"/>
      <w:r w:rsidRPr="0086566E">
        <w:rPr>
          <w:lang w:eastAsia="ar-SA"/>
        </w:rPr>
        <w:t xml:space="preserve">Специалист-эксперт </w:t>
      </w:r>
      <w:r>
        <w:rPr>
          <w:spacing w:val="2"/>
        </w:rPr>
        <w:t>Органа внутреннего муниципального финансового контроля</w:t>
      </w:r>
      <w:r w:rsidRPr="0086566E">
        <w:rPr>
          <w:lang w:eastAsia="ar-SA"/>
        </w:rPr>
        <w:t xml:space="preserve"> обеспечивает контроль над ходом реализации материалов контрольного мероприятия.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7D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6. ПОРЯДОК РЕГИСТРАЦИИ, ВЕДЕНИЯ УЧЕТА И ОТЧЕТНОСТИ ПО МАТЕРИАЛАМ ПРОВЕДЕННЫХ КОНТРОЛЬНЫХ МЕРОПРИЯТИЙ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B8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6" w:name="sub_61"/>
      <w:bookmarkEnd w:id="45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6.1. Материалы и результаты проведенного контрольного мероприятия должны составлять в делопроизводстве </w:t>
      </w:r>
      <w:r w:rsidRPr="008824A9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8824A9">
        <w:rPr>
          <w:rFonts w:ascii="Times New Roman" w:hAnsi="Times New Roman" w:cs="Times New Roman"/>
          <w:sz w:val="28"/>
          <w:szCs w:val="28"/>
          <w:lang w:eastAsia="ar-SA"/>
        </w:rPr>
        <w:t xml:space="preserve"> отдельное дело с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соответствующим наименованием и необходимым количеством томов.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7" w:name="sub_62"/>
      <w:bookmarkEnd w:id="46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6.2. Материалы проведенного контрольного мероприятия подлежат регистрации в журнале регистрации контрольных мероприятий. </w:t>
      </w:r>
      <w:bookmarkStart w:id="48" w:name="sub_63"/>
      <w:bookmarkEnd w:id="47"/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6.3. Специалист-эксперт </w:t>
      </w:r>
      <w:r w:rsidRPr="008824A9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8824A9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составляе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т отчет о результатах контрольной деятельности по </w:t>
      </w:r>
      <w:proofErr w:type="gramStart"/>
      <w:r w:rsidRPr="0086566E">
        <w:rPr>
          <w:rFonts w:ascii="Times New Roman" w:hAnsi="Times New Roman" w:cs="Times New Roman"/>
          <w:sz w:val="28"/>
          <w:szCs w:val="28"/>
          <w:lang w:eastAsia="ar-SA"/>
        </w:rPr>
        <w:t>полугодиям</w:t>
      </w:r>
      <w:proofErr w:type="gramEnd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 нарастающим итогом, который предоставляется руководителю </w:t>
      </w:r>
      <w:r w:rsidRPr="008824A9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8824A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 Содержание отчета о результатах контрольной деятельности должно отвечать следующим требованиям:</w:t>
      </w:r>
    </w:p>
    <w:p w:rsidR="00925C46" w:rsidRPr="008824A9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9" w:name="sub_631"/>
      <w:bookmarkEnd w:id="48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6.3.1. Отчет должен содержать всю информацию, достаточную для определения результативности специалиста-эксперта </w:t>
      </w:r>
      <w:r w:rsidRPr="008824A9">
        <w:rPr>
          <w:rFonts w:ascii="Times New Roman" w:hAnsi="Times New Roman" w:cs="Times New Roman"/>
          <w:spacing w:val="2"/>
          <w:sz w:val="28"/>
          <w:szCs w:val="28"/>
        </w:rPr>
        <w:t>Органа внутреннего муниципального финансового контроля</w:t>
      </w:r>
      <w:r w:rsidRPr="008824A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0" w:name="sub_632"/>
      <w:bookmarkEnd w:id="49"/>
      <w:r w:rsidRPr="0086566E">
        <w:rPr>
          <w:rFonts w:ascii="Times New Roman" w:hAnsi="Times New Roman" w:cs="Times New Roman"/>
          <w:sz w:val="28"/>
          <w:szCs w:val="28"/>
          <w:lang w:eastAsia="ar-SA"/>
        </w:rPr>
        <w:t>6.3.2. Отчет должен содержать информацию об объеме проверенных средств, видах и объеме выявленных нарушений, принятых мерах по реализации результатов контрольных мероприятий (возмещение причиненного ущерба, применение мер дисциплинарного воздействия к должностным лицам).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0F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7. ПОРЯДОК КОНТРОЛЯ КАЧЕСТВА КОНТРОЛЬНОЙ ДЕЯТЕЛЬНОСТИ</w:t>
      </w:r>
    </w:p>
    <w:bookmarkEnd w:id="50"/>
    <w:p w:rsidR="00925C46" w:rsidRPr="0086566E" w:rsidRDefault="00925C46" w:rsidP="00B8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0F3AC9">
      <w:pPr>
        <w:pStyle w:val="a3"/>
        <w:numPr>
          <w:ilvl w:val="1"/>
          <w:numId w:val="17"/>
        </w:numPr>
        <w:tabs>
          <w:tab w:val="left" w:pos="1288"/>
        </w:tabs>
        <w:spacing w:after="0"/>
        <w:ind w:left="0" w:firstLine="720"/>
        <w:rPr>
          <w:lang w:eastAsia="ar-SA"/>
        </w:rPr>
      </w:pPr>
      <w:bookmarkStart w:id="51" w:name="sub_71"/>
      <w:r w:rsidRPr="0086566E">
        <w:rPr>
          <w:lang w:eastAsia="ar-SA"/>
        </w:rPr>
        <w:t>Основными задачами контроля качества контрольной деятельности являются обеспечение выполнения установленных настоящим Стандартом требований и процедур проведения контрольных мероприятий, выявление и устранение недостатков проведения контрольных мероприятий.</w:t>
      </w:r>
    </w:p>
    <w:p w:rsidR="00925C46" w:rsidRPr="0086566E" w:rsidRDefault="00925C46" w:rsidP="000F3AC9">
      <w:pPr>
        <w:pStyle w:val="a3"/>
        <w:numPr>
          <w:ilvl w:val="1"/>
          <w:numId w:val="17"/>
        </w:numPr>
        <w:tabs>
          <w:tab w:val="left" w:pos="1288"/>
        </w:tabs>
        <w:spacing w:after="0"/>
        <w:ind w:left="0" w:firstLine="720"/>
        <w:rPr>
          <w:lang w:eastAsia="ar-SA"/>
        </w:rPr>
      </w:pPr>
      <w:bookmarkStart w:id="52" w:name="sub_72"/>
      <w:bookmarkEnd w:id="51"/>
      <w:r w:rsidRPr="0086566E">
        <w:rPr>
          <w:lang w:eastAsia="ar-SA"/>
        </w:rPr>
        <w:t xml:space="preserve">Контроль качества проведения контрольных мероприятий, проводимых </w:t>
      </w:r>
      <w:r>
        <w:rPr>
          <w:spacing w:val="2"/>
        </w:rPr>
        <w:t>Органом внутреннего муниципального финансового контроля</w:t>
      </w:r>
      <w:r w:rsidRPr="0086566E">
        <w:rPr>
          <w:lang w:eastAsia="ar-SA"/>
        </w:rPr>
        <w:t>, осуществляется посредством проведения:</w:t>
      </w:r>
    </w:p>
    <w:bookmarkEnd w:id="52"/>
    <w:p w:rsidR="00925C46" w:rsidRPr="0086566E" w:rsidRDefault="00925C46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</w:pPr>
      <w:r w:rsidRPr="0086566E">
        <w:t>текущего контроля качества;</w:t>
      </w:r>
    </w:p>
    <w:p w:rsidR="00925C46" w:rsidRPr="0086566E" w:rsidRDefault="00925C46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</w:pPr>
      <w:r w:rsidRPr="0086566E">
        <w:lastRenderedPageBreak/>
        <w:t>последующего контроля качества.</w:t>
      </w:r>
    </w:p>
    <w:p w:rsidR="00925C46" w:rsidRPr="0086566E" w:rsidRDefault="00925C46" w:rsidP="000F3AC9">
      <w:pPr>
        <w:pStyle w:val="a3"/>
        <w:numPr>
          <w:ilvl w:val="1"/>
          <w:numId w:val="17"/>
        </w:numPr>
        <w:tabs>
          <w:tab w:val="left" w:pos="1288"/>
        </w:tabs>
        <w:spacing w:after="0"/>
        <w:ind w:left="0" w:firstLine="720"/>
        <w:rPr>
          <w:lang w:eastAsia="ar-SA"/>
        </w:rPr>
      </w:pPr>
      <w:bookmarkStart w:id="53" w:name="sub_73"/>
      <w:r w:rsidRPr="0086566E">
        <w:rPr>
          <w:lang w:eastAsia="ar-SA"/>
        </w:rPr>
        <w:t>Текущий контроль качества работы членов контрольной группы и ее результатов осуществляет руководитель контрольной группы. Текущий контроль включает проверки соответствия выполняемой членами контрольной группы работы Программе контрольного мероприятия, а их действий - установленным функциям и порученным заданиям. Текущий контроль также направлен на выявление проблем, возникающих в ходе контрольного мероприятия, в целях своевременного принятия мер для их решения.</w:t>
      </w:r>
    </w:p>
    <w:p w:rsidR="00925C46" w:rsidRPr="0086566E" w:rsidRDefault="00925C46" w:rsidP="000F3AC9">
      <w:pPr>
        <w:pStyle w:val="a3"/>
        <w:numPr>
          <w:ilvl w:val="1"/>
          <w:numId w:val="17"/>
        </w:numPr>
        <w:tabs>
          <w:tab w:val="left" w:pos="1288"/>
        </w:tabs>
        <w:spacing w:after="0"/>
        <w:ind w:left="0" w:firstLine="720"/>
        <w:rPr>
          <w:lang w:eastAsia="ar-SA"/>
        </w:rPr>
      </w:pPr>
      <w:bookmarkStart w:id="54" w:name="sub_74"/>
      <w:bookmarkEnd w:id="53"/>
      <w:r w:rsidRPr="0086566E">
        <w:rPr>
          <w:lang w:eastAsia="ar-SA"/>
        </w:rPr>
        <w:t>Последующий контроль качества осуществляется после завершения контрольного мероприятия путем проверки его результатов. Предметом последующего контроля являются:</w:t>
      </w:r>
    </w:p>
    <w:bookmarkEnd w:id="54"/>
    <w:p w:rsidR="00925C46" w:rsidRPr="0086566E" w:rsidRDefault="00925C46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</w:pPr>
      <w:r w:rsidRPr="0086566E">
        <w:t>достижение целей проверки, соблюдение сроков, полнота охвата вопросов Программы, своевременность оформления актов контрольного мероприятия;</w:t>
      </w:r>
    </w:p>
    <w:p w:rsidR="00925C46" w:rsidRPr="0086566E" w:rsidRDefault="00925C46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</w:pPr>
      <w:r w:rsidRPr="0086566E">
        <w:t>классификация выявленных нарушений и недостатков; достаточность доказательной базы;</w:t>
      </w:r>
    </w:p>
    <w:p w:rsidR="00925C46" w:rsidRPr="0086566E" w:rsidRDefault="00925C46" w:rsidP="000F3AC9">
      <w:pPr>
        <w:pStyle w:val="a3"/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0" w:firstLine="709"/>
      </w:pPr>
      <w:r w:rsidRPr="0086566E">
        <w:t>подготовка каждым членом ревизионной группы акта по проверенным вопросам Программы.</w:t>
      </w: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Последующий контроль качества осуществляет руководитель Комиссии.</w:t>
      </w:r>
    </w:p>
    <w:p w:rsidR="00925C46" w:rsidRPr="0086566E" w:rsidRDefault="00925C46" w:rsidP="00B8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B84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6566E">
        <w:rPr>
          <w:rFonts w:ascii="Times New Roman" w:hAnsi="Times New Roman" w:cs="Times New Roman"/>
          <w:sz w:val="28"/>
          <w:szCs w:val="28"/>
          <w:lang w:eastAsia="ar-SA"/>
        </w:rPr>
        <w:t>8. ЗАКЛЮЧИТЕЛЬНЫЕ ПОЛОЖЕНИЯ</w:t>
      </w:r>
    </w:p>
    <w:p w:rsidR="00925C46" w:rsidRPr="0086566E" w:rsidRDefault="00925C46" w:rsidP="00B8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5" w:name="sub_81"/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возникновения ситуаций, не предусмотренных настоящим Стандартом, специалисты Комиссии обязаны руководствоваться законодательством РФ, </w:t>
      </w:r>
      <w:r w:rsidRPr="0086566E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и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eastAsia="ar-SA"/>
        </w:rPr>
        <w:t>Ильин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Новопокров</w:t>
      </w:r>
      <w:r w:rsidRPr="0086566E">
        <w:rPr>
          <w:rFonts w:ascii="Times New Roman" w:hAnsi="Times New Roman" w:cs="Times New Roman"/>
          <w:sz w:val="28"/>
          <w:szCs w:val="28"/>
          <w:lang w:eastAsia="ar-SA"/>
        </w:rPr>
        <w:t>ского района.</w:t>
      </w:r>
      <w:bookmarkEnd w:id="55"/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Pr="0086566E" w:rsidRDefault="00925C46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5C46" w:rsidRDefault="00925C46" w:rsidP="002B5D86">
      <w:pPr>
        <w:pStyle w:val="a3"/>
        <w:spacing w:after="0"/>
        <w:ind w:left="0" w:right="-142"/>
      </w:pPr>
      <w:r>
        <w:t>Глава</w:t>
      </w:r>
    </w:p>
    <w:p w:rsidR="00925C46" w:rsidRDefault="00925C46" w:rsidP="002B5D86">
      <w:pPr>
        <w:pStyle w:val="a3"/>
        <w:spacing w:after="0"/>
        <w:ind w:left="0" w:right="-142"/>
      </w:pPr>
      <w:r>
        <w:t xml:space="preserve">Ильинского сельского поселения </w:t>
      </w:r>
    </w:p>
    <w:p w:rsidR="00925C46" w:rsidRPr="009B14A8" w:rsidRDefault="00925C46" w:rsidP="002B5D86">
      <w:pPr>
        <w:pStyle w:val="a3"/>
        <w:spacing w:after="0"/>
        <w:ind w:left="0" w:right="-142"/>
      </w:pPr>
      <w:r>
        <w:t>Новопокровского района                                                          Н.Н. Кулинич</w:t>
      </w:r>
    </w:p>
    <w:p w:rsidR="00925C46" w:rsidRPr="0086566E" w:rsidRDefault="00925C46" w:rsidP="002B5D86">
      <w:pPr>
        <w:spacing w:after="0" w:line="240" w:lineRule="auto"/>
        <w:jc w:val="both"/>
      </w:pPr>
    </w:p>
    <w:sectPr w:rsidR="00925C46" w:rsidRPr="0086566E" w:rsidSect="00E85133">
      <w:headerReference w:type="default" r:id="rId7"/>
      <w:footerReference w:type="default" r:id="rId8"/>
      <w:pgSz w:w="11906" w:h="16838"/>
      <w:pgMar w:top="36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E9" w:rsidRDefault="000437E9" w:rsidP="00A22460">
      <w:pPr>
        <w:spacing w:after="0" w:line="240" w:lineRule="auto"/>
      </w:pPr>
      <w:r>
        <w:separator/>
      </w:r>
    </w:p>
  </w:endnote>
  <w:endnote w:type="continuationSeparator" w:id="0">
    <w:p w:rsidR="000437E9" w:rsidRDefault="000437E9" w:rsidP="00A2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46" w:rsidRDefault="00925C46">
    <w:pPr>
      <w:pStyle w:val="a7"/>
      <w:jc w:val="center"/>
    </w:pPr>
  </w:p>
  <w:p w:rsidR="00925C46" w:rsidRDefault="00925C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E9" w:rsidRDefault="000437E9" w:rsidP="00A22460">
      <w:pPr>
        <w:spacing w:after="0" w:line="240" w:lineRule="auto"/>
      </w:pPr>
      <w:r>
        <w:separator/>
      </w:r>
    </w:p>
  </w:footnote>
  <w:footnote w:type="continuationSeparator" w:id="0">
    <w:p w:rsidR="000437E9" w:rsidRDefault="000437E9" w:rsidP="00A2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46" w:rsidRPr="008A07C6" w:rsidRDefault="00737059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8A07C6">
      <w:rPr>
        <w:rFonts w:ascii="Times New Roman" w:hAnsi="Times New Roman" w:cs="Times New Roman"/>
        <w:sz w:val="24"/>
        <w:szCs w:val="24"/>
      </w:rPr>
      <w:fldChar w:fldCharType="begin"/>
    </w:r>
    <w:r w:rsidR="00925C46" w:rsidRPr="008A07C6">
      <w:rPr>
        <w:rFonts w:ascii="Times New Roman" w:hAnsi="Times New Roman" w:cs="Times New Roman"/>
        <w:sz w:val="24"/>
        <w:szCs w:val="24"/>
      </w:rPr>
      <w:instrText>PAGE   \* MERGEFORMAT</w:instrText>
    </w:r>
    <w:r w:rsidRPr="008A07C6">
      <w:rPr>
        <w:rFonts w:ascii="Times New Roman" w:hAnsi="Times New Roman" w:cs="Times New Roman"/>
        <w:sz w:val="24"/>
        <w:szCs w:val="24"/>
      </w:rPr>
      <w:fldChar w:fldCharType="separate"/>
    </w:r>
    <w:r w:rsidR="002B5D86">
      <w:rPr>
        <w:rFonts w:ascii="Times New Roman" w:hAnsi="Times New Roman" w:cs="Times New Roman"/>
        <w:noProof/>
        <w:sz w:val="24"/>
        <w:szCs w:val="24"/>
      </w:rPr>
      <w:t>14</w:t>
    </w:r>
    <w:r w:rsidRPr="008A07C6">
      <w:rPr>
        <w:rFonts w:ascii="Times New Roman" w:hAnsi="Times New Roman" w:cs="Times New Roman"/>
        <w:sz w:val="24"/>
        <w:szCs w:val="24"/>
      </w:rPr>
      <w:fldChar w:fldCharType="end"/>
    </w:r>
  </w:p>
  <w:p w:rsidR="00925C46" w:rsidRDefault="00925C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599"/>
    <w:multiLevelType w:val="multilevel"/>
    <w:tmpl w:val="9E56B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695847"/>
    <w:multiLevelType w:val="hybridMultilevel"/>
    <w:tmpl w:val="C34233D0"/>
    <w:lvl w:ilvl="0" w:tplc="9FBC77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B93"/>
    <w:multiLevelType w:val="hybridMultilevel"/>
    <w:tmpl w:val="AEC2CCFC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1270E47"/>
    <w:multiLevelType w:val="hybridMultilevel"/>
    <w:tmpl w:val="D512921E"/>
    <w:lvl w:ilvl="0" w:tplc="7FC08E4E">
      <w:start w:val="1"/>
      <w:numFmt w:val="decimal"/>
      <w:lvlText w:val="%1."/>
      <w:lvlJc w:val="left"/>
      <w:pPr>
        <w:ind w:left="1908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2E563DE"/>
    <w:multiLevelType w:val="multilevel"/>
    <w:tmpl w:val="B930EA0C"/>
    <w:lvl w:ilvl="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>
    <w:nsid w:val="4B275687"/>
    <w:multiLevelType w:val="multilevel"/>
    <w:tmpl w:val="6CB4D0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202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4DEB6748"/>
    <w:multiLevelType w:val="hybridMultilevel"/>
    <w:tmpl w:val="EC1689CE"/>
    <w:lvl w:ilvl="0" w:tplc="4FB0A28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4FB0A288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A01F72"/>
    <w:multiLevelType w:val="hybridMultilevel"/>
    <w:tmpl w:val="FF18CA1C"/>
    <w:lvl w:ilvl="0" w:tplc="7FC08E4E">
      <w:start w:val="1"/>
      <w:numFmt w:val="decimal"/>
      <w:lvlText w:val="%1."/>
      <w:lvlJc w:val="left"/>
      <w:pPr>
        <w:ind w:left="2616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">
    <w:nsid w:val="5D2177CE"/>
    <w:multiLevelType w:val="hybridMultilevel"/>
    <w:tmpl w:val="D4D8FE4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D793E"/>
    <w:multiLevelType w:val="hybridMultilevel"/>
    <w:tmpl w:val="197CEBA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6DCF733C"/>
    <w:multiLevelType w:val="multilevel"/>
    <w:tmpl w:val="206654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>
    <w:nsid w:val="715F104C"/>
    <w:multiLevelType w:val="hybridMultilevel"/>
    <w:tmpl w:val="E836DD6E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77FB3AE1"/>
    <w:multiLevelType w:val="multilevel"/>
    <w:tmpl w:val="DB9EDDDC"/>
    <w:styleLink w:val="WWNum8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E0D1E59"/>
    <w:multiLevelType w:val="hybridMultilevel"/>
    <w:tmpl w:val="0F02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F5F"/>
    <w:rsid w:val="00016F64"/>
    <w:rsid w:val="000437E9"/>
    <w:rsid w:val="00043F89"/>
    <w:rsid w:val="00064C14"/>
    <w:rsid w:val="00072117"/>
    <w:rsid w:val="00073300"/>
    <w:rsid w:val="00092903"/>
    <w:rsid w:val="00097597"/>
    <w:rsid w:val="000A4E4E"/>
    <w:rsid w:val="000D5FDB"/>
    <w:rsid w:val="000F3AC9"/>
    <w:rsid w:val="000F61CC"/>
    <w:rsid w:val="001325DA"/>
    <w:rsid w:val="001564C8"/>
    <w:rsid w:val="0016480F"/>
    <w:rsid w:val="001648A4"/>
    <w:rsid w:val="00167D8C"/>
    <w:rsid w:val="001710FE"/>
    <w:rsid w:val="001A011C"/>
    <w:rsid w:val="001F0160"/>
    <w:rsid w:val="00201995"/>
    <w:rsid w:val="00206BFB"/>
    <w:rsid w:val="00227920"/>
    <w:rsid w:val="002615C0"/>
    <w:rsid w:val="00273F46"/>
    <w:rsid w:val="002A6116"/>
    <w:rsid w:val="002B5D86"/>
    <w:rsid w:val="002C2DAB"/>
    <w:rsid w:val="002C549A"/>
    <w:rsid w:val="002C60B9"/>
    <w:rsid w:val="002D5E3B"/>
    <w:rsid w:val="002D6C68"/>
    <w:rsid w:val="002E2962"/>
    <w:rsid w:val="00310EED"/>
    <w:rsid w:val="0031147F"/>
    <w:rsid w:val="00327529"/>
    <w:rsid w:val="003304BF"/>
    <w:rsid w:val="00341BD3"/>
    <w:rsid w:val="00350412"/>
    <w:rsid w:val="00355C4D"/>
    <w:rsid w:val="00370A35"/>
    <w:rsid w:val="003D54E2"/>
    <w:rsid w:val="003D68C6"/>
    <w:rsid w:val="003E4F5F"/>
    <w:rsid w:val="003E6E1A"/>
    <w:rsid w:val="003F3FB0"/>
    <w:rsid w:val="0041241D"/>
    <w:rsid w:val="004252D0"/>
    <w:rsid w:val="004301C6"/>
    <w:rsid w:val="00446A03"/>
    <w:rsid w:val="0047433B"/>
    <w:rsid w:val="00477DE8"/>
    <w:rsid w:val="0048201F"/>
    <w:rsid w:val="004958B2"/>
    <w:rsid w:val="004C2088"/>
    <w:rsid w:val="004C5F26"/>
    <w:rsid w:val="004C701F"/>
    <w:rsid w:val="004D20B1"/>
    <w:rsid w:val="004D351B"/>
    <w:rsid w:val="004E6EBA"/>
    <w:rsid w:val="004F08F5"/>
    <w:rsid w:val="005215C5"/>
    <w:rsid w:val="00530BE2"/>
    <w:rsid w:val="00584DB5"/>
    <w:rsid w:val="00591CF3"/>
    <w:rsid w:val="00595EDE"/>
    <w:rsid w:val="006113EC"/>
    <w:rsid w:val="00637F47"/>
    <w:rsid w:val="006952CD"/>
    <w:rsid w:val="006A06C8"/>
    <w:rsid w:val="00707224"/>
    <w:rsid w:val="00710F66"/>
    <w:rsid w:val="00737059"/>
    <w:rsid w:val="007374DF"/>
    <w:rsid w:val="00750E7D"/>
    <w:rsid w:val="00767CC0"/>
    <w:rsid w:val="0077596B"/>
    <w:rsid w:val="007C4DA6"/>
    <w:rsid w:val="007D6E48"/>
    <w:rsid w:val="00802022"/>
    <w:rsid w:val="00832EC7"/>
    <w:rsid w:val="0084179B"/>
    <w:rsid w:val="00845835"/>
    <w:rsid w:val="0086566E"/>
    <w:rsid w:val="00875309"/>
    <w:rsid w:val="008824A9"/>
    <w:rsid w:val="0088624C"/>
    <w:rsid w:val="008A058D"/>
    <w:rsid w:val="008A07C6"/>
    <w:rsid w:val="008B4221"/>
    <w:rsid w:val="008E7EAF"/>
    <w:rsid w:val="00925329"/>
    <w:rsid w:val="00925C46"/>
    <w:rsid w:val="0096123B"/>
    <w:rsid w:val="0096688E"/>
    <w:rsid w:val="009822B4"/>
    <w:rsid w:val="009A0CB5"/>
    <w:rsid w:val="009A2D87"/>
    <w:rsid w:val="009A7699"/>
    <w:rsid w:val="009B14A8"/>
    <w:rsid w:val="009C768D"/>
    <w:rsid w:val="009D02AD"/>
    <w:rsid w:val="009E10E6"/>
    <w:rsid w:val="00A11435"/>
    <w:rsid w:val="00A13D8D"/>
    <w:rsid w:val="00A22460"/>
    <w:rsid w:val="00A22FA1"/>
    <w:rsid w:val="00A46B02"/>
    <w:rsid w:val="00A53E15"/>
    <w:rsid w:val="00A55B83"/>
    <w:rsid w:val="00A66FFD"/>
    <w:rsid w:val="00A83CA8"/>
    <w:rsid w:val="00AB0C4B"/>
    <w:rsid w:val="00AE26CA"/>
    <w:rsid w:val="00B13248"/>
    <w:rsid w:val="00B23E11"/>
    <w:rsid w:val="00B409CD"/>
    <w:rsid w:val="00B5173F"/>
    <w:rsid w:val="00B521B9"/>
    <w:rsid w:val="00B77785"/>
    <w:rsid w:val="00B82535"/>
    <w:rsid w:val="00B847AA"/>
    <w:rsid w:val="00B84BFD"/>
    <w:rsid w:val="00BB4EDC"/>
    <w:rsid w:val="00C10163"/>
    <w:rsid w:val="00C21C03"/>
    <w:rsid w:val="00C25E54"/>
    <w:rsid w:val="00C362F7"/>
    <w:rsid w:val="00C366D1"/>
    <w:rsid w:val="00C415FE"/>
    <w:rsid w:val="00CC18B8"/>
    <w:rsid w:val="00CC77C7"/>
    <w:rsid w:val="00CF7021"/>
    <w:rsid w:val="00D077C0"/>
    <w:rsid w:val="00D25B16"/>
    <w:rsid w:val="00D273AD"/>
    <w:rsid w:val="00DD77B2"/>
    <w:rsid w:val="00DF1509"/>
    <w:rsid w:val="00E046D8"/>
    <w:rsid w:val="00E07F04"/>
    <w:rsid w:val="00E12DBC"/>
    <w:rsid w:val="00E24CD3"/>
    <w:rsid w:val="00E57791"/>
    <w:rsid w:val="00E61AE2"/>
    <w:rsid w:val="00E7666E"/>
    <w:rsid w:val="00E85133"/>
    <w:rsid w:val="00E9263D"/>
    <w:rsid w:val="00EB0A1E"/>
    <w:rsid w:val="00ED27B0"/>
    <w:rsid w:val="00ED5F40"/>
    <w:rsid w:val="00F11871"/>
    <w:rsid w:val="00F401C3"/>
    <w:rsid w:val="00F46048"/>
    <w:rsid w:val="00F63C66"/>
    <w:rsid w:val="00F71E36"/>
    <w:rsid w:val="00FA2154"/>
    <w:rsid w:val="00FF233B"/>
    <w:rsid w:val="00FF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Standard"/>
    <w:next w:val="a"/>
    <w:link w:val="10"/>
    <w:uiPriority w:val="99"/>
    <w:qFormat/>
    <w:rsid w:val="00E7666E"/>
    <w:pPr>
      <w:keepNext/>
      <w:keepLines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66E"/>
    <w:rPr>
      <w:rFonts w:ascii="Cambria" w:hAnsi="Cambria" w:cs="Cambria"/>
      <w:b/>
      <w:bCs/>
      <w:color w:val="365F91"/>
      <w:kern w:val="3"/>
      <w:sz w:val="28"/>
      <w:szCs w:val="28"/>
    </w:rPr>
  </w:style>
  <w:style w:type="paragraph" w:customStyle="1" w:styleId="Standard">
    <w:name w:val="Standard"/>
    <w:uiPriority w:val="99"/>
    <w:rsid w:val="00E7666E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styleId="a3">
    <w:name w:val="List Paragraph"/>
    <w:basedOn w:val="Standard"/>
    <w:uiPriority w:val="99"/>
    <w:qFormat/>
    <w:rsid w:val="00E7666E"/>
    <w:pPr>
      <w:spacing w:after="200"/>
      <w:ind w:left="720"/>
    </w:pPr>
  </w:style>
  <w:style w:type="paragraph" w:customStyle="1" w:styleId="a4">
    <w:name w:val="Знак"/>
    <w:basedOn w:val="a"/>
    <w:uiPriority w:val="99"/>
    <w:rsid w:val="00E766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2460"/>
    <w:rPr>
      <w:rFonts w:cs="Times New Roman"/>
    </w:rPr>
  </w:style>
  <w:style w:type="paragraph" w:styleId="a7">
    <w:name w:val="footer"/>
    <w:basedOn w:val="a"/>
    <w:link w:val="a8"/>
    <w:uiPriority w:val="99"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22460"/>
    <w:rPr>
      <w:rFonts w:cs="Times New Roman"/>
    </w:rPr>
  </w:style>
  <w:style w:type="paragraph" w:customStyle="1" w:styleId="31">
    <w:name w:val="Основной текст 31"/>
    <w:basedOn w:val="a"/>
    <w:uiPriority w:val="99"/>
    <w:rsid w:val="00B8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Гипертекстовая ссылка"/>
    <w:basedOn w:val="a0"/>
    <w:uiPriority w:val="99"/>
    <w:rsid w:val="00595EDE"/>
    <w:rPr>
      <w:rFonts w:cs="Times New Roman"/>
      <w:b/>
      <w:bCs/>
      <w:color w:val="auto"/>
    </w:rPr>
  </w:style>
  <w:style w:type="paragraph" w:customStyle="1" w:styleId="11">
    <w:name w:val="Знак Знак Знак1 Знак Знак Знак Знак Знак Знак Знак"/>
    <w:basedOn w:val="a"/>
    <w:autoRedefine/>
    <w:uiPriority w:val="99"/>
    <w:rsid w:val="00E85133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86566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6566E"/>
    <w:rPr>
      <w:rFonts w:cs="Times New Roman"/>
      <w:sz w:val="24"/>
      <w:szCs w:val="24"/>
      <w:lang w:val="ru-RU" w:eastAsia="ru-RU" w:bidi="ar-SA"/>
    </w:rPr>
  </w:style>
  <w:style w:type="numbering" w:customStyle="1" w:styleId="WWNum8">
    <w:name w:val="WWNum8"/>
    <w:rsid w:val="0055041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1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4714</Words>
  <Characters>26876</Characters>
  <Application>Microsoft Office Word</Application>
  <DocSecurity>0</DocSecurity>
  <Lines>223</Lines>
  <Paragraphs>63</Paragraphs>
  <ScaleCrop>false</ScaleCrop>
  <Company>SPecialiST RePack</Company>
  <LinksUpToDate>false</LinksUpToDate>
  <CharactersWithSpaces>31527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Людмила Алексеевна</dc:creator>
  <cp:keywords/>
  <dc:description/>
  <cp:lastModifiedBy>Наталья</cp:lastModifiedBy>
  <cp:revision>11</cp:revision>
  <cp:lastPrinted>2017-07-19T07:01:00Z</cp:lastPrinted>
  <dcterms:created xsi:type="dcterms:W3CDTF">2016-11-02T07:30:00Z</dcterms:created>
  <dcterms:modified xsi:type="dcterms:W3CDTF">2018-09-26T11:44:00Z</dcterms:modified>
</cp:coreProperties>
</file>