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r w:rsidRPr="0033353E">
        <w:rPr>
          <w:rFonts w:ascii="Times New Roman" w:hAnsi="Times New Roman"/>
          <w:b/>
          <w:sz w:val="28"/>
          <w:szCs w:val="28"/>
          <w:lang w:eastAsia="ru-RU"/>
        </w:rPr>
        <w:t>АДМИНИСТРАЦИЯ ИЛЬИНСКОГО СЕЛЬСКОГОПОСЕЛЕНИЯ НОВОПОКРОВСКОГО РАЙОНА</w:t>
      </w: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r w:rsidRPr="0033353E">
        <w:rPr>
          <w:rFonts w:ascii="Times New Roman" w:hAnsi="Times New Roman"/>
          <w:b/>
          <w:sz w:val="28"/>
          <w:szCs w:val="28"/>
          <w:lang w:eastAsia="ru-RU"/>
        </w:rPr>
        <w:t>ПОСТАНОВЛЕНИЕ</w:t>
      </w: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p>
    <w:p w:rsidR="00C35152" w:rsidRPr="0033353E" w:rsidRDefault="00C35152" w:rsidP="0033353E">
      <w:pPr>
        <w:widowControl w:val="0"/>
        <w:tabs>
          <w:tab w:val="left" w:pos="3675"/>
        </w:tabs>
        <w:autoSpaceDE w:val="0"/>
        <w:autoSpaceDN w:val="0"/>
        <w:adjustRightInd w:val="0"/>
        <w:spacing w:after="0" w:line="240" w:lineRule="auto"/>
        <w:rPr>
          <w:rFonts w:ascii="Times New Roman" w:hAnsi="Times New Roman"/>
          <w:sz w:val="28"/>
          <w:szCs w:val="28"/>
          <w:lang w:eastAsia="ru-RU"/>
        </w:rPr>
      </w:pPr>
      <w:r w:rsidRPr="0033353E">
        <w:rPr>
          <w:rFonts w:ascii="Times New Roman" w:hAnsi="Times New Roman"/>
          <w:sz w:val="28"/>
          <w:szCs w:val="28"/>
          <w:lang w:eastAsia="ru-RU"/>
        </w:rPr>
        <w:t xml:space="preserve">от 20 апреля 2016 года                            </w:t>
      </w:r>
      <w:r w:rsidRPr="0033353E">
        <w:rPr>
          <w:rFonts w:ascii="Times New Roman" w:hAnsi="Times New Roman"/>
          <w:sz w:val="28"/>
          <w:szCs w:val="28"/>
          <w:lang w:eastAsia="ru-RU"/>
        </w:rPr>
        <w:tab/>
      </w:r>
      <w:r w:rsidRPr="0033353E">
        <w:rPr>
          <w:rFonts w:ascii="Times New Roman" w:hAnsi="Times New Roman"/>
          <w:sz w:val="28"/>
          <w:szCs w:val="28"/>
          <w:lang w:eastAsia="ru-RU"/>
        </w:rPr>
        <w:tab/>
      </w:r>
      <w:r w:rsidRPr="0033353E">
        <w:rPr>
          <w:rFonts w:ascii="Times New Roman" w:hAnsi="Times New Roman"/>
          <w:sz w:val="28"/>
          <w:szCs w:val="28"/>
          <w:lang w:eastAsia="ru-RU"/>
        </w:rPr>
        <w:tab/>
      </w:r>
      <w:r w:rsidRPr="0033353E">
        <w:rPr>
          <w:rFonts w:ascii="Times New Roman" w:hAnsi="Times New Roman"/>
          <w:sz w:val="28"/>
          <w:szCs w:val="28"/>
          <w:lang w:eastAsia="ru-RU"/>
        </w:rPr>
        <w:tab/>
      </w:r>
      <w:r w:rsidRPr="0033353E">
        <w:rPr>
          <w:rFonts w:ascii="Times New Roman" w:hAnsi="Times New Roman"/>
          <w:sz w:val="28"/>
          <w:szCs w:val="28"/>
          <w:lang w:eastAsia="ru-RU"/>
        </w:rPr>
        <w:tab/>
      </w:r>
      <w:r w:rsidRPr="0033353E">
        <w:rPr>
          <w:rFonts w:ascii="Times New Roman" w:hAnsi="Times New Roman"/>
          <w:sz w:val="28"/>
          <w:szCs w:val="28"/>
          <w:lang w:eastAsia="ru-RU"/>
        </w:rPr>
        <w:tab/>
        <w:t>№ 92</w:t>
      </w:r>
      <w:bookmarkStart w:id="0" w:name="_GoBack"/>
      <w:bookmarkEnd w:id="0"/>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sz w:val="28"/>
          <w:szCs w:val="28"/>
          <w:lang w:eastAsia="ru-RU"/>
        </w:rPr>
      </w:pPr>
      <w:r w:rsidRPr="0033353E">
        <w:rPr>
          <w:rFonts w:ascii="Times New Roman" w:hAnsi="Times New Roman"/>
          <w:sz w:val="28"/>
          <w:szCs w:val="28"/>
          <w:lang w:eastAsia="ru-RU"/>
        </w:rPr>
        <w:t>ст-ца Ильинская</w:t>
      </w: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sz w:val="28"/>
          <w:szCs w:val="28"/>
          <w:lang w:eastAsia="ru-RU"/>
        </w:rPr>
      </w:pP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sz w:val="28"/>
          <w:szCs w:val="28"/>
          <w:lang w:eastAsia="ru-RU"/>
        </w:rPr>
      </w:pP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r w:rsidRPr="0033353E">
        <w:rPr>
          <w:rFonts w:ascii="Times New Roman" w:hAnsi="Times New Roman"/>
          <w:b/>
          <w:sz w:val="28"/>
          <w:szCs w:val="28"/>
          <w:lang w:eastAsia="ru-RU"/>
        </w:rPr>
        <w:t>Об утверждении программы комплексного развития</w:t>
      </w: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r w:rsidRPr="0033353E">
        <w:rPr>
          <w:rFonts w:ascii="Times New Roman" w:hAnsi="Times New Roman"/>
          <w:b/>
          <w:sz w:val="28"/>
          <w:szCs w:val="28"/>
          <w:lang w:eastAsia="ru-RU"/>
        </w:rPr>
        <w:t>систем коммунальной инфраструктуры</w:t>
      </w: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r w:rsidRPr="0033353E">
        <w:rPr>
          <w:rFonts w:ascii="Times New Roman" w:hAnsi="Times New Roman"/>
          <w:b/>
          <w:sz w:val="28"/>
          <w:szCs w:val="28"/>
          <w:lang w:eastAsia="ru-RU"/>
        </w:rPr>
        <w:t>Ильинского сельского поселения Новопокровского</w:t>
      </w: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b/>
          <w:sz w:val="28"/>
          <w:szCs w:val="28"/>
          <w:lang w:eastAsia="ru-RU"/>
        </w:rPr>
      </w:pPr>
      <w:r w:rsidRPr="0033353E">
        <w:rPr>
          <w:rFonts w:ascii="Times New Roman" w:hAnsi="Times New Roman"/>
          <w:b/>
          <w:sz w:val="28"/>
          <w:szCs w:val="28"/>
          <w:lang w:eastAsia="ru-RU"/>
        </w:rPr>
        <w:t>района Краснодарского края на 2016-2030 годы</w:t>
      </w: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sz w:val="28"/>
          <w:szCs w:val="28"/>
          <w:lang w:eastAsia="ru-RU"/>
        </w:rPr>
      </w:pPr>
    </w:p>
    <w:p w:rsidR="00C35152" w:rsidRPr="0033353E" w:rsidRDefault="00C35152" w:rsidP="0033353E">
      <w:pPr>
        <w:widowControl w:val="0"/>
        <w:tabs>
          <w:tab w:val="left" w:pos="3675"/>
        </w:tabs>
        <w:autoSpaceDE w:val="0"/>
        <w:autoSpaceDN w:val="0"/>
        <w:adjustRightInd w:val="0"/>
        <w:spacing w:after="0" w:line="240" w:lineRule="auto"/>
        <w:jc w:val="center"/>
        <w:rPr>
          <w:rFonts w:ascii="Times New Roman" w:hAnsi="Times New Roman"/>
          <w:sz w:val="28"/>
          <w:szCs w:val="28"/>
          <w:lang w:eastAsia="ru-RU"/>
        </w:rPr>
      </w:pPr>
    </w:p>
    <w:p w:rsidR="00C35152" w:rsidRPr="0033353E" w:rsidRDefault="00C35152" w:rsidP="0033353E">
      <w:pPr>
        <w:widowControl w:val="0"/>
        <w:autoSpaceDE w:val="0"/>
        <w:autoSpaceDN w:val="0"/>
        <w:adjustRightInd w:val="0"/>
        <w:spacing w:after="0" w:line="240" w:lineRule="auto"/>
        <w:jc w:val="both"/>
        <w:rPr>
          <w:rFonts w:ascii="Times New Roman" w:hAnsi="Times New Roman"/>
          <w:sz w:val="28"/>
          <w:szCs w:val="28"/>
          <w:lang w:eastAsia="ru-RU"/>
        </w:rPr>
      </w:pPr>
      <w:r w:rsidRPr="0033353E">
        <w:rPr>
          <w:rFonts w:ascii="Times New Roman" w:hAnsi="Times New Roman"/>
          <w:sz w:val="28"/>
          <w:szCs w:val="28"/>
          <w:lang w:eastAsia="ru-RU"/>
        </w:rPr>
        <w:t>В соответствии Федеральным Законом от 06 октября 2003 года №131-ФЗ «Об общих принципах организации местного самоуправления в Россий-ской Федерации» и статьей 179 Бюджетного кодекса Российской Федерации, администрация Ильинского сельского поселения  п о с т а н о в л я е т:</w:t>
      </w:r>
      <w:bookmarkStart w:id="1" w:name="sub_1"/>
    </w:p>
    <w:p w:rsidR="00C35152" w:rsidRPr="0033353E" w:rsidRDefault="00C35152" w:rsidP="0033353E">
      <w:pPr>
        <w:widowControl w:val="0"/>
        <w:autoSpaceDE w:val="0"/>
        <w:autoSpaceDN w:val="0"/>
        <w:adjustRightInd w:val="0"/>
        <w:spacing w:after="0" w:line="240" w:lineRule="auto"/>
        <w:jc w:val="both"/>
        <w:rPr>
          <w:rFonts w:ascii="Times New Roman" w:hAnsi="Times New Roman"/>
          <w:sz w:val="28"/>
          <w:szCs w:val="28"/>
          <w:lang w:eastAsia="ru-RU"/>
        </w:rPr>
      </w:pPr>
    </w:p>
    <w:p w:rsidR="00C35152" w:rsidRPr="0033353E" w:rsidRDefault="00C35152" w:rsidP="0033353E">
      <w:pPr>
        <w:widowControl w:val="0"/>
        <w:autoSpaceDE w:val="0"/>
        <w:autoSpaceDN w:val="0"/>
        <w:adjustRightInd w:val="0"/>
        <w:spacing w:after="0" w:line="240" w:lineRule="auto"/>
        <w:rPr>
          <w:rFonts w:ascii="Times New Roman" w:hAnsi="Times New Roman"/>
          <w:sz w:val="28"/>
          <w:szCs w:val="28"/>
          <w:lang w:eastAsia="ru-RU"/>
        </w:rPr>
      </w:pPr>
      <w:r w:rsidRPr="0033353E">
        <w:rPr>
          <w:rFonts w:ascii="Times New Roman" w:hAnsi="Times New Roman"/>
          <w:sz w:val="28"/>
          <w:szCs w:val="28"/>
          <w:lang w:eastAsia="ru-RU"/>
        </w:rPr>
        <w:tab/>
        <w:t>1. Утвердить</w:t>
      </w:r>
      <w:hyperlink r:id="rId5" w:anchor="sub_1000" w:history="1">
        <w:r w:rsidRPr="0033353E">
          <w:rPr>
            <w:rFonts w:ascii="Times New Roman" w:hAnsi="Times New Roman"/>
            <w:color w:val="000000"/>
            <w:sz w:val="28"/>
            <w:szCs w:val="28"/>
            <w:lang w:eastAsia="ru-RU"/>
          </w:rPr>
          <w:t xml:space="preserve"> программу</w:t>
        </w:r>
      </w:hyperlink>
      <w:r w:rsidRPr="0033353E">
        <w:rPr>
          <w:rFonts w:ascii="Times New Roman" w:hAnsi="Times New Roman"/>
          <w:sz w:val="28"/>
          <w:szCs w:val="28"/>
          <w:lang w:eastAsia="ru-RU"/>
        </w:rPr>
        <w:t xml:space="preserve"> комплексного развития систем коммунальной инфраструктуры Ильинского сельского поселения Новопокровского района Краснодарского края на 2016-2030 годы (прилагается).</w:t>
      </w:r>
    </w:p>
    <w:p w:rsidR="00C35152" w:rsidRPr="0033353E" w:rsidRDefault="00C35152" w:rsidP="0033353E">
      <w:pPr>
        <w:autoSpaceDN w:val="0"/>
        <w:spacing w:after="0" w:line="240" w:lineRule="auto"/>
        <w:jc w:val="both"/>
        <w:rPr>
          <w:rFonts w:ascii="Times New Roman" w:hAnsi="Times New Roman"/>
          <w:sz w:val="28"/>
          <w:szCs w:val="28"/>
          <w:lang w:eastAsia="ru-RU"/>
        </w:rPr>
      </w:pPr>
      <w:bookmarkStart w:id="2" w:name="sub_7"/>
      <w:bookmarkEnd w:id="1"/>
      <w:r w:rsidRPr="0033353E">
        <w:rPr>
          <w:rFonts w:ascii="Times New Roman" w:hAnsi="Times New Roman"/>
          <w:sz w:val="28"/>
          <w:szCs w:val="28"/>
          <w:lang w:eastAsia="ru-RU"/>
        </w:rPr>
        <w:tab/>
        <w:t>2. Контроль за выполнением настоящего постановления оставляю за собой.</w:t>
      </w:r>
    </w:p>
    <w:bookmarkEnd w:id="2"/>
    <w:p w:rsidR="00C35152" w:rsidRPr="0033353E" w:rsidRDefault="00C35152" w:rsidP="0033353E">
      <w:pPr>
        <w:autoSpaceDN w:val="0"/>
        <w:spacing w:after="0" w:line="240" w:lineRule="auto"/>
        <w:jc w:val="both"/>
        <w:rPr>
          <w:rFonts w:ascii="Times New Roman" w:hAnsi="Times New Roman"/>
          <w:sz w:val="28"/>
          <w:szCs w:val="28"/>
          <w:lang w:eastAsia="ru-RU"/>
        </w:rPr>
      </w:pPr>
      <w:r w:rsidRPr="0033353E">
        <w:rPr>
          <w:rFonts w:ascii="Times New Roman" w:hAnsi="Times New Roman"/>
          <w:sz w:val="28"/>
          <w:szCs w:val="28"/>
          <w:lang w:eastAsia="ru-RU"/>
        </w:rPr>
        <w:tab/>
        <w:t>3. Постановление вступает в силу со дня его официального обнародования.</w:t>
      </w:r>
    </w:p>
    <w:p w:rsidR="00C35152" w:rsidRPr="0033353E" w:rsidRDefault="00C35152" w:rsidP="0033353E">
      <w:pPr>
        <w:widowControl w:val="0"/>
        <w:autoSpaceDE w:val="0"/>
        <w:autoSpaceDN w:val="0"/>
        <w:adjustRightInd w:val="0"/>
        <w:spacing w:after="0" w:line="240" w:lineRule="auto"/>
        <w:jc w:val="both"/>
        <w:rPr>
          <w:rFonts w:ascii="Times New Roman" w:hAnsi="Times New Roman"/>
          <w:sz w:val="28"/>
          <w:szCs w:val="28"/>
          <w:lang w:eastAsia="ru-RU"/>
        </w:rPr>
      </w:pPr>
    </w:p>
    <w:p w:rsidR="00C35152" w:rsidRPr="0033353E" w:rsidRDefault="00C35152" w:rsidP="0033353E">
      <w:pPr>
        <w:widowControl w:val="0"/>
        <w:autoSpaceDE w:val="0"/>
        <w:autoSpaceDN w:val="0"/>
        <w:adjustRightInd w:val="0"/>
        <w:spacing w:after="0" w:line="240" w:lineRule="auto"/>
        <w:jc w:val="both"/>
        <w:rPr>
          <w:rFonts w:ascii="Times New Roman" w:hAnsi="Times New Roman"/>
          <w:sz w:val="28"/>
          <w:szCs w:val="28"/>
          <w:lang w:eastAsia="ru-RU"/>
        </w:rPr>
      </w:pPr>
    </w:p>
    <w:p w:rsidR="00C35152" w:rsidRPr="0033353E" w:rsidRDefault="00C35152" w:rsidP="0033353E">
      <w:pPr>
        <w:widowControl w:val="0"/>
        <w:autoSpaceDE w:val="0"/>
        <w:autoSpaceDN w:val="0"/>
        <w:adjustRightInd w:val="0"/>
        <w:spacing w:after="0" w:line="240" w:lineRule="auto"/>
        <w:jc w:val="both"/>
        <w:rPr>
          <w:rFonts w:ascii="Times New Roman" w:hAnsi="Times New Roman"/>
          <w:sz w:val="28"/>
          <w:szCs w:val="28"/>
          <w:lang w:eastAsia="ru-RU"/>
        </w:rPr>
      </w:pPr>
    </w:p>
    <w:p w:rsidR="00C35152" w:rsidRPr="0033353E" w:rsidRDefault="00C35152" w:rsidP="0033353E">
      <w:pPr>
        <w:widowControl w:val="0"/>
        <w:autoSpaceDE w:val="0"/>
        <w:autoSpaceDN w:val="0"/>
        <w:adjustRightInd w:val="0"/>
        <w:spacing w:after="0" w:line="240" w:lineRule="auto"/>
        <w:jc w:val="both"/>
        <w:rPr>
          <w:rFonts w:ascii="Times New Roman" w:hAnsi="Times New Roman"/>
          <w:sz w:val="28"/>
          <w:szCs w:val="28"/>
          <w:lang w:eastAsia="ru-RU"/>
        </w:rPr>
      </w:pPr>
      <w:r w:rsidRPr="0033353E">
        <w:rPr>
          <w:rFonts w:ascii="Times New Roman" w:hAnsi="Times New Roman"/>
          <w:sz w:val="28"/>
          <w:szCs w:val="28"/>
          <w:lang w:eastAsia="ru-RU"/>
        </w:rPr>
        <w:t xml:space="preserve">Глава </w:t>
      </w:r>
    </w:p>
    <w:p w:rsidR="00C35152" w:rsidRPr="0033353E" w:rsidRDefault="00C35152" w:rsidP="0033353E">
      <w:pPr>
        <w:widowControl w:val="0"/>
        <w:autoSpaceDE w:val="0"/>
        <w:autoSpaceDN w:val="0"/>
        <w:adjustRightInd w:val="0"/>
        <w:spacing w:after="0" w:line="240" w:lineRule="auto"/>
        <w:jc w:val="both"/>
        <w:rPr>
          <w:rFonts w:ascii="Times New Roman" w:hAnsi="Times New Roman"/>
          <w:sz w:val="28"/>
          <w:szCs w:val="28"/>
          <w:lang w:eastAsia="ru-RU"/>
        </w:rPr>
      </w:pPr>
      <w:r w:rsidRPr="0033353E">
        <w:rPr>
          <w:rFonts w:ascii="Times New Roman" w:hAnsi="Times New Roman"/>
          <w:sz w:val="28"/>
          <w:szCs w:val="28"/>
          <w:lang w:eastAsia="ru-RU"/>
        </w:rPr>
        <w:t>Ильинского сельского поселения</w:t>
      </w:r>
    </w:p>
    <w:p w:rsidR="0033353E" w:rsidRPr="0033353E" w:rsidRDefault="00C35152" w:rsidP="0033353E">
      <w:pPr>
        <w:widowControl w:val="0"/>
        <w:autoSpaceDE w:val="0"/>
        <w:autoSpaceDN w:val="0"/>
        <w:adjustRightInd w:val="0"/>
        <w:spacing w:after="0" w:line="240" w:lineRule="auto"/>
        <w:jc w:val="both"/>
        <w:rPr>
          <w:rFonts w:ascii="Times New Roman" w:hAnsi="Times New Roman"/>
          <w:sz w:val="28"/>
          <w:szCs w:val="28"/>
          <w:lang w:eastAsia="ru-RU"/>
        </w:rPr>
      </w:pPr>
      <w:r w:rsidRPr="0033353E">
        <w:rPr>
          <w:rFonts w:ascii="Times New Roman" w:hAnsi="Times New Roman"/>
          <w:sz w:val="28"/>
          <w:szCs w:val="28"/>
          <w:lang w:eastAsia="ru-RU"/>
        </w:rPr>
        <w:t>Новопокровского района</w:t>
      </w:r>
      <w:r w:rsidRPr="0033353E">
        <w:rPr>
          <w:rFonts w:ascii="Times New Roman" w:hAnsi="Times New Roman"/>
          <w:sz w:val="28"/>
          <w:szCs w:val="28"/>
          <w:lang w:eastAsia="ru-RU"/>
        </w:rPr>
        <w:tab/>
      </w:r>
      <w:r w:rsidRPr="0033353E">
        <w:rPr>
          <w:rFonts w:ascii="Times New Roman" w:hAnsi="Times New Roman"/>
          <w:sz w:val="28"/>
          <w:szCs w:val="28"/>
          <w:lang w:eastAsia="ru-RU"/>
        </w:rPr>
        <w:tab/>
      </w:r>
      <w:r w:rsidRPr="0033353E">
        <w:rPr>
          <w:rFonts w:ascii="Times New Roman" w:hAnsi="Times New Roman"/>
          <w:sz w:val="28"/>
          <w:szCs w:val="28"/>
          <w:lang w:eastAsia="ru-RU"/>
        </w:rPr>
        <w:tab/>
        <w:t xml:space="preserve">                                      Ю.М.Ревякин</w:t>
      </w:r>
    </w:p>
    <w:p w:rsidR="0033353E" w:rsidRPr="0033353E" w:rsidRDefault="0033353E" w:rsidP="0033353E">
      <w:pPr>
        <w:pStyle w:val="xl65"/>
        <w:spacing w:before="0" w:beforeAutospacing="0" w:after="0" w:afterAutospacing="0"/>
        <w:rPr>
          <w:iCs/>
          <w:sz w:val="28"/>
          <w:szCs w:val="28"/>
        </w:rPr>
      </w:pPr>
      <w:r w:rsidRPr="0033353E">
        <w:rPr>
          <w:sz w:val="28"/>
          <w:szCs w:val="28"/>
        </w:rPr>
        <w:br w:type="page"/>
      </w:r>
      <w:r w:rsidRPr="0033353E">
        <w:rPr>
          <w:iCs/>
          <w:sz w:val="28"/>
          <w:szCs w:val="28"/>
        </w:rPr>
        <w:lastRenderedPageBreak/>
        <w:t xml:space="preserve">                                            </w:t>
      </w:r>
      <w:r w:rsidRPr="0033353E">
        <w:rPr>
          <w:iCs/>
          <w:sz w:val="28"/>
          <w:szCs w:val="28"/>
        </w:rPr>
        <w:tab/>
        <w:t>УТВЕРЖДАЮ</w:t>
      </w:r>
    </w:p>
    <w:p w:rsidR="0033353E" w:rsidRPr="0033353E" w:rsidRDefault="0033353E" w:rsidP="0033353E">
      <w:pPr>
        <w:pStyle w:val="xl65"/>
        <w:spacing w:before="0" w:beforeAutospacing="0" w:after="0" w:afterAutospacing="0"/>
        <w:rPr>
          <w:iCs/>
          <w:sz w:val="28"/>
          <w:szCs w:val="28"/>
        </w:rPr>
      </w:pPr>
      <w:r w:rsidRPr="0033353E">
        <w:rPr>
          <w:iCs/>
          <w:sz w:val="28"/>
          <w:szCs w:val="28"/>
        </w:rPr>
        <w:t xml:space="preserve">                                                                    </w:t>
      </w:r>
      <w:r w:rsidRPr="0033353E">
        <w:rPr>
          <w:iCs/>
          <w:sz w:val="28"/>
          <w:szCs w:val="28"/>
        </w:rPr>
        <w:tab/>
        <w:t xml:space="preserve">Глава </w:t>
      </w:r>
    </w:p>
    <w:p w:rsidR="0033353E" w:rsidRPr="0033353E" w:rsidRDefault="0033353E" w:rsidP="0033353E">
      <w:pPr>
        <w:pStyle w:val="xl65"/>
        <w:spacing w:before="0" w:beforeAutospacing="0" w:after="0" w:afterAutospacing="0"/>
        <w:rPr>
          <w:iCs/>
          <w:sz w:val="28"/>
          <w:szCs w:val="28"/>
        </w:rPr>
      </w:pPr>
      <w:r w:rsidRPr="0033353E">
        <w:rPr>
          <w:iCs/>
          <w:sz w:val="28"/>
          <w:szCs w:val="28"/>
        </w:rPr>
        <w:tab/>
      </w:r>
      <w:r w:rsidRPr="0033353E">
        <w:rPr>
          <w:iCs/>
          <w:sz w:val="28"/>
          <w:szCs w:val="28"/>
        </w:rPr>
        <w:tab/>
      </w:r>
      <w:r w:rsidRPr="0033353E">
        <w:rPr>
          <w:iCs/>
          <w:sz w:val="28"/>
          <w:szCs w:val="28"/>
        </w:rPr>
        <w:tab/>
      </w:r>
      <w:r w:rsidRPr="0033353E">
        <w:rPr>
          <w:iCs/>
          <w:sz w:val="28"/>
          <w:szCs w:val="28"/>
        </w:rPr>
        <w:tab/>
      </w:r>
      <w:r w:rsidRPr="0033353E">
        <w:rPr>
          <w:iCs/>
          <w:sz w:val="28"/>
          <w:szCs w:val="28"/>
        </w:rPr>
        <w:tab/>
      </w:r>
      <w:r w:rsidRPr="0033353E">
        <w:rPr>
          <w:iCs/>
          <w:sz w:val="28"/>
          <w:szCs w:val="28"/>
        </w:rPr>
        <w:tab/>
      </w:r>
      <w:r w:rsidRPr="0033353E">
        <w:rPr>
          <w:iCs/>
          <w:sz w:val="28"/>
          <w:szCs w:val="28"/>
        </w:rPr>
        <w:tab/>
      </w:r>
      <w:r w:rsidRPr="0033353E">
        <w:rPr>
          <w:iCs/>
          <w:sz w:val="28"/>
          <w:szCs w:val="28"/>
        </w:rPr>
        <w:tab/>
      </w:r>
      <w:r w:rsidRPr="0033353E">
        <w:rPr>
          <w:sz w:val="28"/>
          <w:szCs w:val="28"/>
        </w:rPr>
        <w:t>Ильинского сельского</w:t>
      </w:r>
      <w:r w:rsidRPr="0033353E">
        <w:rPr>
          <w:iCs/>
          <w:sz w:val="28"/>
          <w:szCs w:val="28"/>
        </w:rPr>
        <w:t xml:space="preserve"> поселения</w:t>
      </w:r>
    </w:p>
    <w:p w:rsidR="0033353E" w:rsidRPr="0033353E" w:rsidRDefault="0033353E" w:rsidP="0033353E">
      <w:pPr>
        <w:pStyle w:val="xl65"/>
        <w:spacing w:before="0" w:beforeAutospacing="0" w:after="0" w:afterAutospacing="0"/>
        <w:jc w:val="both"/>
        <w:rPr>
          <w:iCs/>
          <w:sz w:val="28"/>
          <w:szCs w:val="28"/>
        </w:rPr>
      </w:pPr>
      <w:r w:rsidRPr="0033353E">
        <w:rPr>
          <w:iCs/>
          <w:sz w:val="28"/>
          <w:szCs w:val="28"/>
        </w:rPr>
        <w:t xml:space="preserve">                                                                          </w:t>
      </w:r>
      <w:r w:rsidRPr="0033353E">
        <w:rPr>
          <w:sz w:val="28"/>
          <w:szCs w:val="28"/>
        </w:rPr>
        <w:t>Новопокровского</w:t>
      </w:r>
      <w:r w:rsidRPr="0033353E">
        <w:rPr>
          <w:iCs/>
          <w:sz w:val="28"/>
          <w:szCs w:val="28"/>
        </w:rPr>
        <w:t xml:space="preserve"> района</w:t>
      </w:r>
    </w:p>
    <w:p w:rsidR="0033353E" w:rsidRPr="0033353E" w:rsidRDefault="0033353E" w:rsidP="0033353E">
      <w:pPr>
        <w:pStyle w:val="xl65"/>
        <w:spacing w:before="0" w:beforeAutospacing="0" w:after="0" w:afterAutospacing="0"/>
        <w:jc w:val="both"/>
        <w:rPr>
          <w:iCs/>
          <w:sz w:val="28"/>
          <w:szCs w:val="28"/>
        </w:rPr>
      </w:pPr>
      <w:r w:rsidRPr="0033353E">
        <w:rPr>
          <w:iCs/>
          <w:sz w:val="28"/>
          <w:szCs w:val="28"/>
        </w:rPr>
        <w:t xml:space="preserve">                                                                         Ю.М.Ревякин</w:t>
      </w:r>
    </w:p>
    <w:p w:rsidR="0033353E" w:rsidRPr="0033353E" w:rsidRDefault="0033353E" w:rsidP="0033353E">
      <w:pPr>
        <w:pStyle w:val="xl65"/>
        <w:spacing w:before="0" w:beforeAutospacing="0" w:after="0" w:afterAutospacing="0"/>
        <w:jc w:val="both"/>
        <w:rPr>
          <w:iCs/>
          <w:sz w:val="28"/>
          <w:szCs w:val="28"/>
        </w:rPr>
      </w:pPr>
      <w:r w:rsidRPr="0033353E">
        <w:rPr>
          <w:iCs/>
          <w:sz w:val="28"/>
          <w:szCs w:val="28"/>
        </w:rPr>
        <w:tab/>
      </w:r>
      <w:r w:rsidRPr="0033353E">
        <w:rPr>
          <w:iCs/>
          <w:sz w:val="28"/>
          <w:szCs w:val="28"/>
        </w:rPr>
        <w:tab/>
      </w:r>
      <w:r w:rsidRPr="0033353E">
        <w:rPr>
          <w:iCs/>
          <w:sz w:val="28"/>
          <w:szCs w:val="28"/>
        </w:rPr>
        <w:tab/>
      </w:r>
      <w:r w:rsidRPr="0033353E">
        <w:rPr>
          <w:iCs/>
          <w:sz w:val="28"/>
          <w:szCs w:val="28"/>
        </w:rPr>
        <w:tab/>
      </w:r>
      <w:r w:rsidRPr="0033353E">
        <w:rPr>
          <w:iCs/>
          <w:sz w:val="28"/>
          <w:szCs w:val="28"/>
        </w:rPr>
        <w:tab/>
      </w:r>
      <w:r w:rsidRPr="0033353E">
        <w:rPr>
          <w:iCs/>
          <w:sz w:val="28"/>
          <w:szCs w:val="28"/>
        </w:rPr>
        <w:tab/>
      </w:r>
      <w:r w:rsidRPr="0033353E">
        <w:rPr>
          <w:iCs/>
          <w:sz w:val="28"/>
          <w:szCs w:val="28"/>
        </w:rPr>
        <w:tab/>
      </w:r>
      <w:r w:rsidRPr="0033353E">
        <w:rPr>
          <w:iCs/>
          <w:sz w:val="28"/>
          <w:szCs w:val="28"/>
        </w:rPr>
        <w:tab/>
        <w:t>от________________ №______</w:t>
      </w:r>
    </w:p>
    <w:p w:rsidR="0033353E" w:rsidRPr="0033353E" w:rsidRDefault="0033353E" w:rsidP="0033353E">
      <w:pPr>
        <w:pStyle w:val="xl65"/>
        <w:spacing w:before="0" w:beforeAutospacing="0" w:after="0" w:afterAutospacing="0"/>
        <w:jc w:val="center"/>
        <w:rPr>
          <w:iCs/>
          <w:sz w:val="28"/>
          <w:szCs w:val="28"/>
        </w:rPr>
      </w:pPr>
    </w:p>
    <w:p w:rsidR="0033353E" w:rsidRPr="0033353E" w:rsidRDefault="0033353E" w:rsidP="0033353E">
      <w:pPr>
        <w:pStyle w:val="xl65"/>
        <w:spacing w:before="0" w:beforeAutospacing="0" w:after="0" w:afterAutospacing="0"/>
        <w:jc w:val="center"/>
        <w:rPr>
          <w:iCs/>
          <w:sz w:val="28"/>
          <w:szCs w:val="28"/>
        </w:rPr>
      </w:pPr>
    </w:p>
    <w:p w:rsidR="0033353E" w:rsidRPr="0033353E" w:rsidRDefault="0033353E" w:rsidP="0033353E">
      <w:pPr>
        <w:pStyle w:val="xl65"/>
        <w:spacing w:before="0" w:beforeAutospacing="0" w:after="0" w:afterAutospacing="0"/>
        <w:jc w:val="center"/>
        <w:rPr>
          <w:b/>
          <w:sz w:val="28"/>
          <w:szCs w:val="28"/>
        </w:rPr>
      </w:pPr>
      <w:r w:rsidRPr="0033353E">
        <w:rPr>
          <w:b/>
          <w:iCs/>
          <w:sz w:val="28"/>
          <w:szCs w:val="28"/>
        </w:rPr>
        <w:t>Программа</w:t>
      </w:r>
    </w:p>
    <w:p w:rsidR="0033353E" w:rsidRPr="0033353E" w:rsidRDefault="0033353E" w:rsidP="0033353E">
      <w:pPr>
        <w:spacing w:after="0" w:line="240" w:lineRule="auto"/>
        <w:jc w:val="center"/>
        <w:rPr>
          <w:rFonts w:ascii="Times New Roman" w:hAnsi="Times New Roman"/>
          <w:b/>
          <w:iCs/>
          <w:sz w:val="28"/>
          <w:szCs w:val="28"/>
        </w:rPr>
      </w:pPr>
      <w:r w:rsidRPr="0033353E">
        <w:rPr>
          <w:rFonts w:ascii="Times New Roman" w:hAnsi="Times New Roman"/>
          <w:b/>
          <w:iCs/>
          <w:sz w:val="28"/>
          <w:szCs w:val="28"/>
        </w:rPr>
        <w:t>комплексного развития систем коммунальной инфраструктуры Ильинского сельского поселения Новопокровского района</w:t>
      </w:r>
    </w:p>
    <w:p w:rsidR="0033353E" w:rsidRPr="0033353E" w:rsidRDefault="0033353E" w:rsidP="0033353E">
      <w:pPr>
        <w:spacing w:after="0" w:line="240" w:lineRule="auto"/>
        <w:jc w:val="center"/>
        <w:rPr>
          <w:rFonts w:ascii="Times New Roman" w:hAnsi="Times New Roman"/>
          <w:b/>
          <w:iCs/>
          <w:sz w:val="28"/>
          <w:szCs w:val="28"/>
        </w:rPr>
      </w:pPr>
      <w:r w:rsidRPr="0033353E">
        <w:rPr>
          <w:rFonts w:ascii="Times New Roman" w:hAnsi="Times New Roman"/>
          <w:b/>
          <w:iCs/>
          <w:sz w:val="28"/>
          <w:szCs w:val="28"/>
        </w:rPr>
        <w:t>на 2016-2020 годы и период до 2030 года</w:t>
      </w:r>
    </w:p>
    <w:p w:rsidR="0033353E" w:rsidRPr="0033353E" w:rsidRDefault="0033353E" w:rsidP="0033353E">
      <w:pPr>
        <w:spacing w:after="0" w:line="240" w:lineRule="auto"/>
        <w:jc w:val="center"/>
        <w:rPr>
          <w:rFonts w:ascii="Times New Roman" w:hAnsi="Times New Roman"/>
          <w:iCs/>
          <w:sz w:val="28"/>
          <w:szCs w:val="28"/>
        </w:rPr>
      </w:pPr>
    </w:p>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Содержание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6"/>
        <w:gridCol w:w="1097"/>
      </w:tblGrid>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1.Паспорт программы</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4</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bCs/>
                <w:sz w:val="28"/>
                <w:szCs w:val="28"/>
              </w:rPr>
              <w:t>2.Введение</w:t>
            </w:r>
            <w:r w:rsidRPr="0033353E">
              <w:rPr>
                <w:rFonts w:ascii="Times New Roman" w:eastAsia="Times New Roman" w:hAnsi="Times New Roman"/>
                <w:b/>
                <w:sz w:val="28"/>
                <w:szCs w:val="28"/>
              </w:rPr>
              <w:t> </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8</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iCs/>
                <w:sz w:val="28"/>
                <w:szCs w:val="28"/>
              </w:rPr>
            </w:pPr>
            <w:r w:rsidRPr="0033353E">
              <w:rPr>
                <w:rFonts w:ascii="Times New Roman" w:eastAsia="Times New Roman" w:hAnsi="Times New Roman"/>
                <w:b/>
                <w:sz w:val="28"/>
                <w:szCs w:val="28"/>
              </w:rPr>
              <w:t>3.Характеристика существующего состояния коммунальной инфраструктуры</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10</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3.1.Электроснабжение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10</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3.2.Теплоснабжение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10</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3.3.Газоснабжение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10</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3.4.Водоснабжение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10</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3.5.Канализация</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11</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iCs/>
                <w:sz w:val="28"/>
                <w:szCs w:val="28"/>
              </w:rPr>
            </w:pPr>
            <w:r w:rsidRPr="0033353E">
              <w:rPr>
                <w:rFonts w:ascii="Times New Roman" w:eastAsia="Times New Roman" w:hAnsi="Times New Roman"/>
                <w:b/>
                <w:iCs/>
                <w:sz w:val="28"/>
                <w:szCs w:val="28"/>
              </w:rPr>
              <w:t>3.6.Сбор и вывоз ТБО</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11</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3.7.Проводные средства связи</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11</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3.8.Телефонизация</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11</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3.9.Радиофикация</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11</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3.10.Телевидение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12</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3.11.Почтовая связь</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12</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3.12.Сотовая связь</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12</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iCs/>
                <w:sz w:val="28"/>
                <w:szCs w:val="28"/>
              </w:rPr>
            </w:pPr>
            <w:r w:rsidRPr="0033353E">
              <w:rPr>
                <w:rFonts w:ascii="Times New Roman" w:eastAsia="Times New Roman" w:hAnsi="Times New Roman"/>
                <w:b/>
                <w:sz w:val="28"/>
                <w:szCs w:val="28"/>
              </w:rPr>
              <w:t>4. Перспективы развития муниципального образования и прогноз спроса на коммунальные ресурсы</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12</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sz w:val="28"/>
                <w:szCs w:val="28"/>
              </w:rPr>
            </w:pPr>
            <w:r w:rsidRPr="0033353E">
              <w:rPr>
                <w:rFonts w:ascii="Times New Roman" w:eastAsia="Times New Roman" w:hAnsi="Times New Roman"/>
                <w:b/>
                <w:sz w:val="28"/>
                <w:szCs w:val="28"/>
              </w:rPr>
              <w:t>4.1.Основные составляющие бюджета поселения за 2015 год</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13</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5. Целевые показатели развития коммунальной инфраструктуры</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13</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6.Программа инвестиционных проектов, обеспечивающих достижение целевых показателей</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20</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6.1.Программа инвестиционных проектов в электроснабжении</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20</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6.2.Программа инвестиционных проектов в теплоснабжении</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21</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6.3.Программа инвестиционных проектов в газоснабжении</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22</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6.4.Программа инвестиционных проектов в водоснабжении</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23</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lastRenderedPageBreak/>
              <w:t>6.5.Программа инвестиционных проектов в водоотведении</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24</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6.6.Программа инвестиционных проектов в захоронении (утилизации) ТБО</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25</w:t>
            </w:r>
          </w:p>
        </w:tc>
      </w:tr>
      <w:tr w:rsidR="0033353E" w:rsidRPr="0033353E" w:rsidTr="006B5489">
        <w:trPr>
          <w:trHeight w:val="160"/>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sz w:val="28"/>
                <w:szCs w:val="28"/>
              </w:rPr>
            </w:pPr>
            <w:r w:rsidRPr="0033353E">
              <w:rPr>
                <w:rFonts w:ascii="Times New Roman" w:eastAsia="Times New Roman" w:hAnsi="Times New Roman"/>
                <w:b/>
                <w:sz w:val="28"/>
                <w:szCs w:val="28"/>
              </w:rPr>
              <w:t>7. Источники инвестиций, тарифы и доступность программы для населения</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25</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7.1.Электроснабжение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26</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7.2.Теплоснабжение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26</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7.3.Газификация</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27</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 xml:space="preserve">7.4.Водоснабжение </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27</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sz w:val="28"/>
                <w:szCs w:val="28"/>
              </w:rPr>
            </w:pPr>
            <w:r w:rsidRPr="0033353E">
              <w:rPr>
                <w:rFonts w:ascii="Times New Roman" w:eastAsia="Times New Roman" w:hAnsi="Times New Roman"/>
                <w:b/>
                <w:sz w:val="28"/>
                <w:szCs w:val="28"/>
              </w:rPr>
              <w:t>7.5.Водоотведение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28</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7.6.Захоронение (утилизация) ТБО</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28</w:t>
            </w:r>
          </w:p>
        </w:tc>
      </w:tr>
      <w:tr w:rsidR="0033353E" w:rsidRPr="0033353E" w:rsidTr="006B5489">
        <w:trPr>
          <w:trHeight w:val="352"/>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8. Управление программой</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29</w:t>
            </w:r>
          </w:p>
        </w:tc>
      </w:tr>
      <w:tr w:rsidR="0033353E" w:rsidRPr="0033353E" w:rsidTr="006B5489">
        <w:trPr>
          <w:trHeight w:val="297"/>
        </w:trPr>
        <w:tc>
          <w:tcPr>
            <w:tcW w:w="8746" w:type="dxa"/>
            <w:shd w:val="clear" w:color="auto" w:fill="auto"/>
          </w:tcPr>
          <w:p w:rsidR="0033353E" w:rsidRPr="0033353E" w:rsidRDefault="0033353E" w:rsidP="0033353E">
            <w:pPr>
              <w:shd w:val="clear" w:color="auto" w:fill="FFFFFF"/>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8.1.План-график работ по реализации Программы.</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29</w:t>
            </w:r>
          </w:p>
        </w:tc>
      </w:tr>
      <w:tr w:rsidR="0033353E" w:rsidRPr="0033353E" w:rsidTr="006B5489">
        <w:trPr>
          <w:trHeight w:val="705"/>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9.Перспективные показатели развития МО для разработки программы</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29</w:t>
            </w:r>
          </w:p>
        </w:tc>
      </w:tr>
      <w:tr w:rsidR="0033353E" w:rsidRPr="0033353E" w:rsidTr="006B5489">
        <w:trPr>
          <w:trHeight w:val="297"/>
        </w:trPr>
        <w:tc>
          <w:tcPr>
            <w:tcW w:w="8746" w:type="dxa"/>
            <w:shd w:val="clear" w:color="auto" w:fill="auto"/>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А) Характеристика муниципального образования</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29</w:t>
            </w:r>
          </w:p>
        </w:tc>
      </w:tr>
      <w:tr w:rsidR="0033353E" w:rsidRPr="0033353E" w:rsidTr="006B5489">
        <w:trPr>
          <w:trHeight w:val="297"/>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Б) Прогноз численности и состава населения (демографический прогноз)</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30</w:t>
            </w:r>
          </w:p>
        </w:tc>
      </w:tr>
      <w:tr w:rsidR="0033353E" w:rsidRPr="0033353E" w:rsidTr="006B5489">
        <w:trPr>
          <w:trHeight w:val="297"/>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В) Прогноз развития промышленности</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32</w:t>
            </w:r>
          </w:p>
        </w:tc>
      </w:tr>
      <w:tr w:rsidR="0033353E" w:rsidRPr="0033353E" w:rsidTr="006B5489">
        <w:trPr>
          <w:trHeight w:val="297"/>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Г) Прогноз развития застройки поселения</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34</w:t>
            </w:r>
          </w:p>
        </w:tc>
      </w:tr>
      <w:tr w:rsidR="0033353E" w:rsidRPr="0033353E" w:rsidTr="006B5489">
        <w:trPr>
          <w:trHeight w:val="297"/>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Д) Прогноз изменения доходов населения</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36</w:t>
            </w:r>
          </w:p>
        </w:tc>
      </w:tr>
      <w:tr w:rsidR="0033353E" w:rsidRPr="0033353E" w:rsidTr="006B5489">
        <w:trPr>
          <w:trHeight w:val="315"/>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1.Доля расходов на коммунальные услуги в совокупном доходе семьи</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36</w:t>
            </w:r>
          </w:p>
        </w:tc>
      </w:tr>
      <w:tr w:rsidR="0033353E" w:rsidRPr="0033353E" w:rsidTr="006B5489">
        <w:trPr>
          <w:trHeight w:val="297"/>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Е) Перспективные показатели спроса на коммунальные ресурсы</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37</w:t>
            </w:r>
          </w:p>
        </w:tc>
      </w:tr>
      <w:tr w:rsidR="0033353E" w:rsidRPr="0033353E" w:rsidTr="006B5489">
        <w:trPr>
          <w:trHeight w:val="297"/>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З) Характеристика состояния и проблем коммунальной инфраструктуры</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37</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1.Электроснабжение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37</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2.Теплоснабжение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37</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3.Газоснабжение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37</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4.Водоснабжение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38</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5.Водоотведение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39</w:t>
            </w:r>
          </w:p>
        </w:tc>
      </w:tr>
      <w:tr w:rsidR="0033353E" w:rsidRPr="0033353E" w:rsidTr="006B5489">
        <w:trPr>
          <w:trHeight w:val="297"/>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sz w:val="28"/>
                <w:szCs w:val="28"/>
              </w:rPr>
            </w:pPr>
            <w:r w:rsidRPr="0033353E">
              <w:rPr>
                <w:rFonts w:ascii="Times New Roman" w:eastAsia="Times New Roman" w:hAnsi="Times New Roman"/>
                <w:b/>
                <w:sz w:val="28"/>
                <w:szCs w:val="28"/>
              </w:rPr>
              <w:t>6.Сбор и вывоз ТБО</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39</w:t>
            </w:r>
          </w:p>
        </w:tc>
      </w:tr>
      <w:tr w:rsidR="0033353E" w:rsidRPr="0033353E" w:rsidTr="006B5489">
        <w:trPr>
          <w:trHeight w:val="612"/>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Ж) Характеристика состояния и проблем в реализации энерго- и ресурсосбережения и учета и сбора информации</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39</w:t>
            </w:r>
          </w:p>
        </w:tc>
      </w:tr>
      <w:tr w:rsidR="0033353E" w:rsidRPr="0033353E" w:rsidTr="006B5489">
        <w:trPr>
          <w:trHeight w:val="352"/>
        </w:trPr>
        <w:tc>
          <w:tcPr>
            <w:tcW w:w="8746" w:type="dxa"/>
            <w:shd w:val="clear" w:color="auto" w:fill="auto"/>
          </w:tcPr>
          <w:p w:rsidR="0033353E" w:rsidRPr="0033353E" w:rsidRDefault="0033353E" w:rsidP="0033353E">
            <w:pPr>
              <w:spacing w:after="0" w:line="240" w:lineRule="auto"/>
              <w:rPr>
                <w:rFonts w:ascii="Times New Roman" w:eastAsia="Times New Roman" w:hAnsi="Times New Roman"/>
                <w:sz w:val="28"/>
                <w:szCs w:val="28"/>
              </w:rPr>
            </w:pPr>
            <w:r w:rsidRPr="0033353E">
              <w:rPr>
                <w:rFonts w:ascii="Times New Roman" w:eastAsia="Times New Roman" w:hAnsi="Times New Roman"/>
                <w:b/>
                <w:sz w:val="28"/>
                <w:szCs w:val="28"/>
              </w:rPr>
              <w:t>10.Целевые показатели развития коммунальной инфраструктуры</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40</w:t>
            </w:r>
          </w:p>
        </w:tc>
      </w:tr>
      <w:tr w:rsidR="0033353E" w:rsidRPr="0033353E" w:rsidTr="006B5489">
        <w:trPr>
          <w:trHeight w:val="334"/>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11.Перспективная схема электроснабжения МО</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42</w:t>
            </w:r>
          </w:p>
        </w:tc>
      </w:tr>
      <w:tr w:rsidR="0033353E" w:rsidRPr="0033353E" w:rsidTr="006B5489">
        <w:trPr>
          <w:trHeight w:val="352"/>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12.Перспективная схема теплоснабжения МО</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44</w:t>
            </w:r>
          </w:p>
        </w:tc>
      </w:tr>
      <w:tr w:rsidR="0033353E" w:rsidRPr="0033353E" w:rsidTr="006B5489">
        <w:trPr>
          <w:trHeight w:val="352"/>
        </w:trPr>
        <w:tc>
          <w:tcPr>
            <w:tcW w:w="8746" w:type="dxa"/>
            <w:shd w:val="clear" w:color="auto" w:fill="auto"/>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13.Газоснабжение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46</w:t>
            </w:r>
          </w:p>
        </w:tc>
      </w:tr>
      <w:tr w:rsidR="0033353E" w:rsidRPr="0033353E" w:rsidTr="006B5489">
        <w:trPr>
          <w:trHeight w:val="352"/>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14.Перспективная схема водоснабжения МО</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47</w:t>
            </w:r>
          </w:p>
        </w:tc>
      </w:tr>
      <w:tr w:rsidR="0033353E" w:rsidRPr="0033353E" w:rsidTr="006B5489">
        <w:trPr>
          <w:trHeight w:val="352"/>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15.Перспективная схема водоотведения МО</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49</w:t>
            </w:r>
          </w:p>
        </w:tc>
      </w:tr>
      <w:tr w:rsidR="0033353E" w:rsidRPr="0033353E" w:rsidTr="006B5489">
        <w:trPr>
          <w:trHeight w:val="352"/>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16.Перспективная схема обращения с ТБО</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52</w:t>
            </w:r>
          </w:p>
        </w:tc>
      </w:tr>
      <w:tr w:rsidR="0033353E" w:rsidRPr="0033353E" w:rsidTr="006B5489">
        <w:trPr>
          <w:trHeight w:val="334"/>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17.Общая программа проектов</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57</w:t>
            </w:r>
          </w:p>
        </w:tc>
      </w:tr>
      <w:tr w:rsidR="0033353E" w:rsidRPr="0033353E" w:rsidTr="006B5489">
        <w:trPr>
          <w:trHeight w:val="352"/>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18.Финансовые потребности для реализации программы</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59</w:t>
            </w:r>
          </w:p>
        </w:tc>
      </w:tr>
      <w:tr w:rsidR="0033353E" w:rsidRPr="0033353E" w:rsidTr="006B5489">
        <w:trPr>
          <w:trHeight w:val="352"/>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lastRenderedPageBreak/>
              <w:t>19.Организация реализации проектов</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59</w:t>
            </w:r>
          </w:p>
        </w:tc>
      </w:tr>
      <w:tr w:rsidR="0033353E" w:rsidRPr="0033353E" w:rsidTr="006B5489">
        <w:trPr>
          <w:trHeight w:val="705"/>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20.Программы инвестиционных проектов, тариф и плата (тариф) за подключение (присоединение)</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60</w:t>
            </w:r>
          </w:p>
        </w:tc>
      </w:tr>
      <w:tr w:rsidR="0033353E" w:rsidRPr="0033353E" w:rsidTr="006B5489">
        <w:trPr>
          <w:trHeight w:val="297"/>
        </w:trPr>
        <w:tc>
          <w:tcPr>
            <w:tcW w:w="8746" w:type="dxa"/>
            <w:shd w:val="clear" w:color="auto" w:fill="auto"/>
          </w:tcPr>
          <w:p w:rsidR="0033353E" w:rsidRPr="0033353E" w:rsidRDefault="0033353E" w:rsidP="0033353E">
            <w:pPr>
              <w:shd w:val="clear" w:color="auto" w:fill="FFFFFF"/>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20.1.Тарифы, надбавки, плата за подключение.  </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61</w:t>
            </w:r>
          </w:p>
        </w:tc>
      </w:tr>
      <w:tr w:rsidR="0033353E" w:rsidRPr="0033353E" w:rsidTr="006B5489">
        <w:trPr>
          <w:trHeight w:val="909"/>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20.2.Прогноз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61</w:t>
            </w:r>
          </w:p>
        </w:tc>
      </w:tr>
      <w:tr w:rsidR="0033353E" w:rsidRPr="0033353E" w:rsidTr="006B5489">
        <w:trPr>
          <w:trHeight w:val="297"/>
        </w:trPr>
        <w:tc>
          <w:tcPr>
            <w:tcW w:w="8746" w:type="dxa"/>
            <w:shd w:val="clear" w:color="auto" w:fill="auto"/>
          </w:tcPr>
          <w:p w:rsidR="0033353E" w:rsidRPr="0033353E" w:rsidRDefault="0033353E" w:rsidP="0033353E">
            <w:pPr>
              <w:pStyle w:val="a5"/>
              <w:spacing w:before="0" w:beforeAutospacing="0" w:after="0" w:afterAutospacing="0"/>
              <w:rPr>
                <w:rFonts w:eastAsia="Times New Roman"/>
                <w:b/>
                <w:sz w:val="28"/>
                <w:szCs w:val="28"/>
              </w:rPr>
            </w:pPr>
            <w:r w:rsidRPr="0033353E">
              <w:rPr>
                <w:rFonts w:eastAsia="Times New Roman"/>
                <w:b/>
                <w:sz w:val="28"/>
                <w:szCs w:val="28"/>
              </w:rPr>
              <w:t>20.3.Показатели, отражающие доступность для населения коммунальных услуг</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62</w:t>
            </w:r>
          </w:p>
        </w:tc>
      </w:tr>
      <w:tr w:rsidR="0033353E" w:rsidRPr="0033353E" w:rsidTr="006B5489">
        <w:trPr>
          <w:trHeight w:val="297"/>
        </w:trPr>
        <w:tc>
          <w:tcPr>
            <w:tcW w:w="8746" w:type="dxa"/>
            <w:shd w:val="clear" w:color="auto" w:fill="auto"/>
          </w:tcPr>
          <w:p w:rsidR="0033353E" w:rsidRPr="0033353E" w:rsidRDefault="0033353E" w:rsidP="0033353E">
            <w:pPr>
              <w:shd w:val="clear" w:color="auto" w:fill="FFFFFF"/>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20.4.Прогноз потребности в коммунальных ресурсах.</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63</w:t>
            </w:r>
          </w:p>
        </w:tc>
      </w:tr>
      <w:tr w:rsidR="0033353E" w:rsidRPr="0033353E" w:rsidTr="006B5489">
        <w:trPr>
          <w:trHeight w:val="612"/>
        </w:trPr>
        <w:tc>
          <w:tcPr>
            <w:tcW w:w="8746" w:type="dxa"/>
            <w:shd w:val="clear" w:color="auto" w:fill="auto"/>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20.5.Прогноз совокупного платежа населения за коммунальные услуги без учета льгот и субсидий</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63</w:t>
            </w:r>
          </w:p>
        </w:tc>
      </w:tr>
      <w:tr w:rsidR="0033353E" w:rsidRPr="0033353E" w:rsidTr="006B5489">
        <w:trPr>
          <w:trHeight w:val="612"/>
        </w:trPr>
        <w:tc>
          <w:tcPr>
            <w:tcW w:w="8746" w:type="dxa"/>
            <w:shd w:val="clear" w:color="auto" w:fill="auto"/>
          </w:tcPr>
          <w:p w:rsidR="0033353E" w:rsidRPr="0033353E" w:rsidRDefault="0033353E" w:rsidP="0033353E">
            <w:pPr>
              <w:shd w:val="clear" w:color="auto" w:fill="FFFFFF"/>
              <w:spacing w:after="0" w:line="240" w:lineRule="auto"/>
              <w:rPr>
                <w:rFonts w:ascii="Times New Roman" w:eastAsia="Times New Roman" w:hAnsi="Times New Roman"/>
                <w:b/>
                <w:sz w:val="28"/>
                <w:szCs w:val="28"/>
              </w:rPr>
            </w:pPr>
            <w:r w:rsidRPr="0033353E">
              <w:rPr>
                <w:rFonts w:ascii="Times New Roman" w:eastAsia="Times New Roman" w:hAnsi="Times New Roman"/>
                <w:b/>
                <w:sz w:val="28"/>
                <w:szCs w:val="28"/>
              </w:rPr>
              <w:t>20.6.Прогноз потребности населения в социальной поддержке и размер субсидий на оплату коммунальных услуг.</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64</w:t>
            </w:r>
          </w:p>
        </w:tc>
      </w:tr>
      <w:tr w:rsidR="0033353E" w:rsidRPr="0033353E" w:rsidTr="006B5489">
        <w:trPr>
          <w:trHeight w:val="352"/>
        </w:trPr>
        <w:tc>
          <w:tcPr>
            <w:tcW w:w="8746" w:type="dxa"/>
            <w:shd w:val="clear" w:color="auto" w:fill="auto"/>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21.Модель для расчета программы</w:t>
            </w:r>
          </w:p>
        </w:tc>
        <w:tc>
          <w:tcPr>
            <w:tcW w:w="1097" w:type="dxa"/>
            <w:shd w:val="clear" w:color="auto" w:fill="auto"/>
          </w:tcPr>
          <w:p w:rsidR="0033353E" w:rsidRPr="0033353E" w:rsidRDefault="0033353E" w:rsidP="0033353E">
            <w:pPr>
              <w:spacing w:after="0" w:line="240" w:lineRule="auto"/>
              <w:jc w:val="center"/>
              <w:rPr>
                <w:rFonts w:ascii="Times New Roman" w:eastAsia="Times New Roman" w:hAnsi="Times New Roman"/>
                <w:b/>
                <w:sz w:val="28"/>
                <w:szCs w:val="28"/>
              </w:rPr>
            </w:pPr>
            <w:r w:rsidRPr="0033353E">
              <w:rPr>
                <w:rFonts w:ascii="Times New Roman" w:eastAsia="Times New Roman" w:hAnsi="Times New Roman"/>
                <w:b/>
                <w:sz w:val="28"/>
                <w:szCs w:val="28"/>
              </w:rPr>
              <w:t>64</w:t>
            </w:r>
          </w:p>
        </w:tc>
      </w:tr>
    </w:tbl>
    <w:p w:rsidR="0033353E" w:rsidRPr="0033353E" w:rsidRDefault="0033353E" w:rsidP="0033353E">
      <w:pPr>
        <w:pStyle w:val="xl65"/>
        <w:spacing w:before="0" w:beforeAutospacing="0" w:after="0" w:afterAutospacing="0"/>
        <w:jc w:val="center"/>
        <w:rPr>
          <w:b/>
          <w:sz w:val="28"/>
          <w:szCs w:val="28"/>
        </w:rPr>
      </w:pPr>
    </w:p>
    <w:p w:rsidR="0033353E" w:rsidRPr="0033353E" w:rsidRDefault="0033353E" w:rsidP="0033353E">
      <w:pPr>
        <w:pStyle w:val="xl65"/>
        <w:spacing w:before="0" w:beforeAutospacing="0" w:after="0" w:afterAutospacing="0"/>
        <w:jc w:val="center"/>
        <w:rPr>
          <w:b/>
          <w:sz w:val="28"/>
          <w:szCs w:val="28"/>
        </w:rPr>
      </w:pPr>
    </w:p>
    <w:p w:rsidR="0033353E" w:rsidRPr="0033353E" w:rsidRDefault="0033353E" w:rsidP="0033353E">
      <w:pPr>
        <w:pStyle w:val="xl65"/>
        <w:spacing w:before="0" w:beforeAutospacing="0" w:after="0" w:afterAutospacing="0"/>
        <w:jc w:val="center"/>
        <w:rPr>
          <w:b/>
          <w:sz w:val="28"/>
          <w:szCs w:val="28"/>
        </w:rPr>
      </w:pPr>
      <w:r w:rsidRPr="0033353E">
        <w:rPr>
          <w:b/>
          <w:sz w:val="28"/>
          <w:szCs w:val="28"/>
        </w:rPr>
        <w:t>1.ПАСПОРТ ПРОГРАММЫ</w:t>
      </w:r>
    </w:p>
    <w:p w:rsidR="0033353E" w:rsidRPr="0033353E" w:rsidRDefault="0033353E" w:rsidP="0033353E">
      <w:pPr>
        <w:pStyle w:val="xl65"/>
        <w:spacing w:before="0" w:beforeAutospacing="0" w:after="0" w:afterAutospacing="0"/>
        <w:jc w:val="center"/>
        <w:rPr>
          <w:b/>
          <w:sz w:val="28"/>
          <w:szCs w:val="28"/>
        </w:rPr>
      </w:pPr>
      <w:r w:rsidRPr="0033353E">
        <w:rPr>
          <w:b/>
          <w:sz w:val="28"/>
          <w:szCs w:val="28"/>
        </w:rPr>
        <w:t>комплексного развития систем коммунальной инфраструктуры</w:t>
      </w: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Ильинского сельского поселения Новопокровского района на 2016-2020 годы и на период до 2030 года</w:t>
      </w:r>
    </w:p>
    <w:p w:rsidR="0033353E" w:rsidRPr="0033353E" w:rsidRDefault="0033353E" w:rsidP="0033353E">
      <w:pPr>
        <w:spacing w:after="0" w:line="240" w:lineRule="auto"/>
        <w:jc w:val="center"/>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sz w:val="28"/>
          <w:szCs w:val="28"/>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17"/>
        <w:gridCol w:w="6663"/>
      </w:tblGrid>
      <w:tr w:rsidR="0033353E" w:rsidRPr="0033353E" w:rsidTr="006B5489">
        <w:trPr>
          <w:tblHeade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Наименование Программы</w:t>
            </w:r>
          </w:p>
        </w:tc>
        <w:tc>
          <w:tcPr>
            <w:tcW w:w="6663" w:type="dxa"/>
            <w:tcBorders>
              <w:top w:val="outset" w:sz="6" w:space="0" w:color="auto"/>
              <w:left w:val="outset" w:sz="6" w:space="0" w:color="auto"/>
              <w:bottom w:val="outset" w:sz="6" w:space="0" w:color="auto"/>
            </w:tcBorders>
          </w:tcPr>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Программа комплексного развития систем коммунальной инфраструктуры Ильинского сельского поселения Новопокровского района на 2016-2020 годы и на период до 2030 года. (далее – Программа).</w:t>
            </w: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Основание для разработки Программы</w:t>
            </w:r>
          </w:p>
        </w:tc>
        <w:tc>
          <w:tcPr>
            <w:tcW w:w="6663" w:type="dxa"/>
            <w:tcBorders>
              <w:top w:val="outset" w:sz="6" w:space="0" w:color="auto"/>
              <w:left w:val="outset" w:sz="6" w:space="0" w:color="auto"/>
              <w:bottom w:val="outset" w:sz="6" w:space="0" w:color="auto"/>
            </w:tcBorders>
          </w:tcPr>
          <w:p w:rsidR="0033353E" w:rsidRPr="0033353E" w:rsidRDefault="0033353E" w:rsidP="0033353E">
            <w:pPr>
              <w:pStyle w:val="a5"/>
              <w:tabs>
                <w:tab w:val="left" w:pos="826"/>
              </w:tabs>
              <w:spacing w:before="0" w:beforeAutospacing="0" w:after="0" w:afterAutospacing="0"/>
              <w:jc w:val="both"/>
              <w:rPr>
                <w:sz w:val="28"/>
                <w:szCs w:val="28"/>
              </w:rPr>
            </w:pPr>
            <w:r w:rsidRPr="0033353E">
              <w:rPr>
                <w:sz w:val="28"/>
                <w:szCs w:val="28"/>
              </w:rPr>
              <w:t>- Федеральный закон «Об общих принципах организации местного самоуправления в Российской Федерации» №131-ФЗ от 06.10.2003 г.;</w:t>
            </w:r>
          </w:p>
          <w:p w:rsidR="0033353E" w:rsidRPr="0033353E" w:rsidRDefault="0033353E" w:rsidP="0033353E">
            <w:pPr>
              <w:pStyle w:val="a5"/>
              <w:tabs>
                <w:tab w:val="left" w:pos="830"/>
              </w:tabs>
              <w:spacing w:before="0" w:beforeAutospacing="0" w:after="0" w:afterAutospacing="0"/>
              <w:jc w:val="both"/>
              <w:rPr>
                <w:sz w:val="28"/>
                <w:szCs w:val="28"/>
              </w:rPr>
            </w:pPr>
            <w:r w:rsidRPr="0033353E">
              <w:rPr>
                <w:sz w:val="28"/>
                <w:szCs w:val="28"/>
              </w:rPr>
              <w:t>- Федеральный закон «Об основах регулирования тарифов организаций коммунального комплекса» №210- ФЗ от 30.12.2004 г.;</w:t>
            </w:r>
          </w:p>
          <w:p w:rsidR="0033353E" w:rsidRPr="0033353E" w:rsidRDefault="0033353E" w:rsidP="0033353E">
            <w:pPr>
              <w:pStyle w:val="a5"/>
              <w:tabs>
                <w:tab w:val="left" w:pos="826"/>
              </w:tabs>
              <w:spacing w:before="0" w:beforeAutospacing="0" w:after="0" w:afterAutospacing="0"/>
              <w:jc w:val="both"/>
              <w:rPr>
                <w:sz w:val="28"/>
                <w:szCs w:val="28"/>
              </w:rPr>
            </w:pPr>
            <w:r w:rsidRPr="0033353E">
              <w:rPr>
                <w:sz w:val="28"/>
                <w:szCs w:val="28"/>
              </w:rPr>
              <w:t>- Федеральный закон «О теплоснабжении» №190- ФЗ от 27.07.2010 г.;</w:t>
            </w:r>
          </w:p>
          <w:p w:rsidR="0033353E" w:rsidRPr="0033353E" w:rsidRDefault="0033353E" w:rsidP="0033353E">
            <w:pPr>
              <w:pStyle w:val="a5"/>
              <w:tabs>
                <w:tab w:val="left" w:pos="821"/>
              </w:tabs>
              <w:spacing w:before="0" w:beforeAutospacing="0" w:after="0" w:afterAutospacing="0"/>
              <w:jc w:val="both"/>
              <w:rPr>
                <w:sz w:val="28"/>
                <w:szCs w:val="28"/>
              </w:rPr>
            </w:pPr>
            <w:r w:rsidRPr="0033353E">
              <w:rPr>
                <w:sz w:val="28"/>
                <w:szCs w:val="28"/>
              </w:rPr>
              <w:t>-  Градостроительный кодекс Российской Федерации;</w:t>
            </w:r>
          </w:p>
          <w:p w:rsidR="0033353E" w:rsidRPr="0033353E" w:rsidRDefault="0033353E" w:rsidP="0033353E">
            <w:pPr>
              <w:pStyle w:val="a5"/>
              <w:tabs>
                <w:tab w:val="left" w:pos="821"/>
              </w:tabs>
              <w:spacing w:before="0" w:beforeAutospacing="0" w:after="0" w:afterAutospacing="0"/>
              <w:jc w:val="both"/>
              <w:rPr>
                <w:sz w:val="28"/>
                <w:szCs w:val="28"/>
              </w:rPr>
            </w:pPr>
            <w:r w:rsidRPr="0033353E">
              <w:rPr>
                <w:sz w:val="28"/>
                <w:szCs w:val="28"/>
              </w:rPr>
              <w:t>- 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33353E" w:rsidRPr="0033353E" w:rsidRDefault="0033353E" w:rsidP="0033353E">
            <w:pPr>
              <w:pStyle w:val="a5"/>
              <w:tabs>
                <w:tab w:val="left" w:pos="826"/>
              </w:tabs>
              <w:spacing w:before="0" w:beforeAutospacing="0" w:after="0" w:afterAutospacing="0"/>
              <w:jc w:val="both"/>
              <w:rPr>
                <w:sz w:val="28"/>
                <w:szCs w:val="28"/>
              </w:rPr>
            </w:pPr>
            <w:r w:rsidRPr="0033353E">
              <w:rPr>
                <w:sz w:val="28"/>
                <w:szCs w:val="28"/>
              </w:rPr>
              <w:t xml:space="preserve">- «Методические рекомендации по разработке программ комплексного развития систем коммунальной инфраструктуры муниципальных </w:t>
            </w:r>
            <w:r w:rsidRPr="0033353E">
              <w:rPr>
                <w:sz w:val="28"/>
                <w:szCs w:val="28"/>
              </w:rPr>
              <w:lastRenderedPageBreak/>
              <w:t>образований» №204 от 06.05.2011 г.;</w:t>
            </w:r>
          </w:p>
          <w:p w:rsidR="0033353E" w:rsidRPr="0033353E" w:rsidRDefault="0033353E" w:rsidP="0033353E">
            <w:pPr>
              <w:pStyle w:val="a5"/>
              <w:tabs>
                <w:tab w:val="left" w:pos="826"/>
              </w:tabs>
              <w:spacing w:before="0" w:beforeAutospacing="0" w:after="0" w:afterAutospacing="0"/>
              <w:jc w:val="both"/>
              <w:rPr>
                <w:sz w:val="28"/>
                <w:szCs w:val="28"/>
              </w:rPr>
            </w:pPr>
            <w:r w:rsidRPr="0033353E">
              <w:rPr>
                <w:sz w:val="28"/>
                <w:szCs w:val="28"/>
              </w:rPr>
              <w:t>- «Методика проведения мониторинга выполнения производственных и инвестиционных программ организаций коммунального комплекса» №48 от 14.04.2008 г.;</w:t>
            </w:r>
          </w:p>
          <w:p w:rsidR="0033353E" w:rsidRPr="0033353E" w:rsidRDefault="0033353E" w:rsidP="0033353E">
            <w:pPr>
              <w:pStyle w:val="a5"/>
              <w:tabs>
                <w:tab w:val="left" w:pos="870"/>
              </w:tabs>
              <w:spacing w:before="0" w:beforeAutospacing="0" w:after="0" w:afterAutospacing="0"/>
              <w:jc w:val="both"/>
              <w:rPr>
                <w:sz w:val="28"/>
                <w:szCs w:val="28"/>
              </w:rPr>
            </w:pPr>
            <w:r w:rsidRPr="0033353E">
              <w:rPr>
                <w:sz w:val="28"/>
                <w:szCs w:val="28"/>
              </w:rPr>
              <w:t xml:space="preserve">         - Устав Ильинского сельского поселения Новопокровского района (принят решением Совета Ильинского сельского поселения от 25.06.2015 № 41 ).;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Генеральный план Ильинского сельского поселения Новопокровского района</w:t>
            </w: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Заказчик программы</w:t>
            </w:r>
          </w:p>
        </w:tc>
        <w:tc>
          <w:tcPr>
            <w:tcW w:w="6663" w:type="dxa"/>
            <w:tcBorders>
              <w:top w:val="outset" w:sz="6" w:space="0" w:color="auto"/>
              <w:left w:val="outset" w:sz="6" w:space="0" w:color="auto"/>
              <w:bottom w:val="outset" w:sz="6" w:space="0" w:color="auto"/>
            </w:tcBorders>
          </w:tcPr>
          <w:p w:rsidR="0033353E" w:rsidRPr="0033353E" w:rsidRDefault="0033353E" w:rsidP="0033353E">
            <w:pPr>
              <w:pStyle w:val="a5"/>
              <w:tabs>
                <w:tab w:val="left" w:pos="826"/>
              </w:tabs>
              <w:spacing w:before="0" w:beforeAutospacing="0" w:after="0" w:afterAutospacing="0"/>
              <w:jc w:val="both"/>
              <w:rPr>
                <w:sz w:val="28"/>
                <w:szCs w:val="28"/>
              </w:rPr>
            </w:pPr>
            <w:r w:rsidRPr="0033353E">
              <w:rPr>
                <w:sz w:val="28"/>
                <w:szCs w:val="28"/>
              </w:rPr>
              <w:t>Администрация Ильинского сельского поселения Новопокровского района</w:t>
            </w: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Разработчик программы</w:t>
            </w:r>
          </w:p>
        </w:tc>
        <w:tc>
          <w:tcPr>
            <w:tcW w:w="6663" w:type="dxa"/>
            <w:tcBorders>
              <w:top w:val="outset" w:sz="6" w:space="0" w:color="auto"/>
              <w:left w:val="outset" w:sz="6" w:space="0" w:color="auto"/>
              <w:bottom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Индивидуальный предприниматель  Мирошниченко Валерий Григорьевич</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Свидетельство 26 № 004024097 от 07.03.2013 года</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Юридический адрес: 356110,</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Россия, Ставропольский край, Изобильненский район</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п. Рыздвяный, ул. Первомайская, 43, </w:t>
            </w:r>
          </w:p>
          <w:p w:rsidR="0033353E" w:rsidRPr="0033353E" w:rsidRDefault="0033353E" w:rsidP="0033353E">
            <w:pPr>
              <w:spacing w:after="0" w:line="240" w:lineRule="auto"/>
              <w:rPr>
                <w:rFonts w:ascii="Times New Roman" w:hAnsi="Times New Roman"/>
                <w:sz w:val="28"/>
                <w:szCs w:val="28"/>
                <w:u w:val="single"/>
                <w:lang w:val="en-US"/>
              </w:rPr>
            </w:pPr>
            <w:r w:rsidRPr="0033353E">
              <w:rPr>
                <w:rFonts w:ascii="Times New Roman" w:hAnsi="Times New Roman"/>
                <w:sz w:val="28"/>
                <w:szCs w:val="28"/>
                <w:u w:val="single"/>
              </w:rPr>
              <w:t xml:space="preserve">Тел.           </w:t>
            </w:r>
            <w:r w:rsidRPr="0033353E">
              <w:rPr>
                <w:rFonts w:ascii="Times New Roman" w:hAnsi="Times New Roman"/>
                <w:b/>
                <w:sz w:val="28"/>
                <w:szCs w:val="28"/>
                <w:u w:val="single"/>
                <w:lang w:val="en-US"/>
              </w:rPr>
              <w:t>89614983142</w:t>
            </w:r>
            <w:r w:rsidRPr="0033353E">
              <w:rPr>
                <w:rFonts w:ascii="Times New Roman" w:hAnsi="Times New Roman"/>
                <w:sz w:val="28"/>
                <w:szCs w:val="28"/>
                <w:u w:val="single"/>
                <w:lang w:val="en-US"/>
              </w:rPr>
              <w:t xml:space="preserve">    </w:t>
            </w:r>
          </w:p>
          <w:p w:rsidR="0033353E" w:rsidRPr="0033353E" w:rsidRDefault="0033353E" w:rsidP="0033353E">
            <w:pPr>
              <w:spacing w:after="0" w:line="240" w:lineRule="auto"/>
              <w:rPr>
                <w:rFonts w:ascii="Times New Roman" w:hAnsi="Times New Roman"/>
                <w:sz w:val="28"/>
                <w:szCs w:val="28"/>
                <w:u w:val="single"/>
                <w:lang w:val="en-US"/>
              </w:rPr>
            </w:pPr>
            <w:r w:rsidRPr="0033353E">
              <w:rPr>
                <w:rFonts w:ascii="Times New Roman" w:hAnsi="Times New Roman"/>
                <w:sz w:val="28"/>
                <w:szCs w:val="28"/>
                <w:u w:val="single"/>
                <w:lang w:val="en-US"/>
              </w:rPr>
              <w:t xml:space="preserve">E-mail        </w:t>
            </w:r>
            <w:r w:rsidRPr="0033353E">
              <w:rPr>
                <w:rFonts w:ascii="Times New Roman" w:hAnsi="Times New Roman"/>
                <w:b/>
                <w:sz w:val="28"/>
                <w:szCs w:val="28"/>
                <w:u w:val="single"/>
                <w:lang w:val="en-US"/>
              </w:rPr>
              <w:t>vgm2012@bk.ru</w:t>
            </w:r>
          </w:p>
          <w:p w:rsidR="0033353E" w:rsidRPr="0033353E" w:rsidRDefault="0033353E" w:rsidP="0033353E">
            <w:pPr>
              <w:spacing w:after="0" w:line="240" w:lineRule="auto"/>
              <w:rPr>
                <w:rFonts w:ascii="Times New Roman" w:hAnsi="Times New Roman"/>
                <w:sz w:val="28"/>
                <w:szCs w:val="28"/>
                <w:lang w:val="en-US"/>
              </w:rPr>
            </w:pPr>
            <w:r w:rsidRPr="0033353E">
              <w:rPr>
                <w:rFonts w:ascii="Times New Roman" w:hAnsi="Times New Roman"/>
                <w:sz w:val="28"/>
                <w:szCs w:val="28"/>
              </w:rPr>
              <w:t>ИНН</w:t>
            </w:r>
            <w:r w:rsidRPr="0033353E">
              <w:rPr>
                <w:rFonts w:ascii="Times New Roman" w:hAnsi="Times New Roman"/>
                <w:sz w:val="28"/>
                <w:szCs w:val="28"/>
                <w:lang w:val="en-US"/>
              </w:rPr>
              <w:t xml:space="preserve">           260703201280</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ОГРНИП    313265106600282</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ОКВЭД       74.30.9</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БИК            040702760</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Р/С              40802810500000005550</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Кор/сч        30101810500000000760</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ПАО Ставропольпромстройбанк</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г. Ставрополь ул. Краснофлотская, 88 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Все работы по разработке программы комплексного развития систем коммунальной инфраструктуры Ильинского сельского поселения Новопокровского района выполняются согласно заключенного Муниципального контракта № 16 от 04.12.2015 г., и в соответствии с техническим заданием, являющимся неотъемлемой часть настоящего Муниципального контракта.</w:t>
            </w: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Содержание проблемы и обоснование  необходимости ее решения</w:t>
            </w:r>
          </w:p>
        </w:tc>
        <w:tc>
          <w:tcPr>
            <w:tcW w:w="6663" w:type="dxa"/>
            <w:tcBorders>
              <w:top w:val="outset" w:sz="6" w:space="0" w:color="auto"/>
              <w:left w:val="outset" w:sz="6" w:space="0" w:color="auto"/>
              <w:bottom w:val="outset" w:sz="6" w:space="0" w:color="auto"/>
            </w:tcBorders>
          </w:tcPr>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Основные проблемы:</w:t>
            </w:r>
          </w:p>
          <w:p w:rsidR="0033353E" w:rsidRPr="0033353E" w:rsidRDefault="0033353E" w:rsidP="0033353E">
            <w:pPr>
              <w:pStyle w:val="msolistparagraph0"/>
              <w:spacing w:before="0" w:beforeAutospacing="0" w:after="0" w:afterAutospacing="0"/>
              <w:jc w:val="both"/>
              <w:rPr>
                <w:sz w:val="28"/>
                <w:szCs w:val="28"/>
              </w:rPr>
            </w:pPr>
            <w:r w:rsidRPr="0033353E">
              <w:rPr>
                <w:sz w:val="28"/>
                <w:szCs w:val="28"/>
              </w:rPr>
              <w:t>-        высокая степень износа основных фондов;</w:t>
            </w:r>
          </w:p>
          <w:p w:rsidR="0033353E" w:rsidRPr="0033353E" w:rsidRDefault="0033353E" w:rsidP="0033353E">
            <w:pPr>
              <w:pStyle w:val="msolistparagraphcxspmiddle"/>
              <w:spacing w:before="0" w:beforeAutospacing="0" w:after="0" w:afterAutospacing="0"/>
              <w:jc w:val="both"/>
              <w:rPr>
                <w:sz w:val="28"/>
                <w:szCs w:val="28"/>
              </w:rPr>
            </w:pPr>
            <w:r w:rsidRPr="0033353E">
              <w:rPr>
                <w:sz w:val="28"/>
                <w:szCs w:val="28"/>
              </w:rPr>
              <w:t xml:space="preserve">-        высокий уровень повреждений на </w:t>
            </w:r>
            <w:smartTag w:uri="urn:schemas-microsoft-com:office:smarttags" w:element="metricconverter">
              <w:smartTagPr>
                <w:attr w:name="ProductID" w:val="1 км"/>
              </w:smartTagPr>
              <w:r w:rsidRPr="0033353E">
                <w:rPr>
                  <w:sz w:val="28"/>
                  <w:szCs w:val="28"/>
                </w:rPr>
                <w:t>1 км</w:t>
              </w:r>
            </w:smartTag>
            <w:r w:rsidRPr="0033353E">
              <w:rPr>
                <w:sz w:val="28"/>
                <w:szCs w:val="28"/>
              </w:rPr>
              <w:t xml:space="preserve"> сетей;</w:t>
            </w:r>
          </w:p>
          <w:p w:rsidR="0033353E" w:rsidRPr="0033353E" w:rsidRDefault="0033353E" w:rsidP="0033353E">
            <w:pPr>
              <w:pStyle w:val="msolistparagraphcxspmiddle"/>
              <w:spacing w:before="0" w:beforeAutospacing="0" w:after="0" w:afterAutospacing="0"/>
              <w:jc w:val="both"/>
              <w:rPr>
                <w:sz w:val="28"/>
                <w:szCs w:val="28"/>
              </w:rPr>
            </w:pPr>
            <w:r w:rsidRPr="0033353E">
              <w:rPr>
                <w:sz w:val="28"/>
                <w:szCs w:val="28"/>
              </w:rPr>
              <w:t xml:space="preserve">-        несоответствие оборудования современным </w:t>
            </w:r>
            <w:r w:rsidRPr="0033353E">
              <w:rPr>
                <w:sz w:val="28"/>
                <w:szCs w:val="28"/>
              </w:rPr>
              <w:lastRenderedPageBreak/>
              <w:t>требованиям по надёжности и электропотреблению;</w:t>
            </w:r>
          </w:p>
          <w:p w:rsidR="0033353E" w:rsidRPr="0033353E" w:rsidRDefault="0033353E" w:rsidP="0033353E">
            <w:pPr>
              <w:pStyle w:val="msolistparagraphcxsplast"/>
              <w:spacing w:before="0" w:beforeAutospacing="0" w:after="0" w:afterAutospacing="0"/>
              <w:jc w:val="both"/>
              <w:rPr>
                <w:sz w:val="28"/>
                <w:szCs w:val="28"/>
              </w:rPr>
            </w:pPr>
            <w:r w:rsidRPr="0033353E">
              <w:rPr>
                <w:sz w:val="28"/>
                <w:szCs w:val="28"/>
              </w:rPr>
              <w:t>-        недостаточная пропускная способность сетей.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Обоснование необходимости решения:</w:t>
            </w:r>
          </w:p>
          <w:p w:rsidR="0033353E" w:rsidRPr="0033353E" w:rsidRDefault="0033353E" w:rsidP="0033353E">
            <w:pPr>
              <w:pStyle w:val="msolistparagraph0"/>
              <w:spacing w:before="0" w:beforeAutospacing="0" w:after="0" w:afterAutospacing="0"/>
              <w:jc w:val="both"/>
              <w:rPr>
                <w:sz w:val="28"/>
                <w:szCs w:val="28"/>
              </w:rPr>
            </w:pPr>
            <w:r w:rsidRPr="0033353E">
              <w:rPr>
                <w:sz w:val="28"/>
                <w:szCs w:val="28"/>
              </w:rPr>
              <w:t>-        для обеспечения комплексного развития систем коммунальной инфраструктуры муниципального образования в соответствии с потребностями жилищного и промышленного строительства необходима разработка единого документа по комплексному развитию коммунальной инфраструктуры в увязке с документами территориального планирования;</w:t>
            </w:r>
          </w:p>
          <w:p w:rsidR="0033353E" w:rsidRPr="0033353E" w:rsidRDefault="0033353E" w:rsidP="0033353E">
            <w:pPr>
              <w:pStyle w:val="msolistparagraphcxsplast"/>
              <w:spacing w:before="0" w:beforeAutospacing="0" w:after="0" w:afterAutospacing="0"/>
              <w:jc w:val="both"/>
              <w:rPr>
                <w:sz w:val="28"/>
                <w:szCs w:val="28"/>
              </w:rPr>
            </w:pPr>
            <w:r w:rsidRPr="0033353E">
              <w:rPr>
                <w:sz w:val="28"/>
                <w:szCs w:val="28"/>
              </w:rPr>
              <w:t>-        соответствие документов территориального планирования требованиям федерального, регионального законодательства.</w:t>
            </w: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Цель Программы</w:t>
            </w:r>
          </w:p>
        </w:tc>
        <w:tc>
          <w:tcPr>
            <w:tcW w:w="6663" w:type="dxa"/>
            <w:tcBorders>
              <w:top w:val="outset" w:sz="6" w:space="0" w:color="auto"/>
              <w:left w:val="outset" w:sz="6" w:space="0" w:color="auto"/>
              <w:bottom w:val="outset" w:sz="6" w:space="0" w:color="auto"/>
            </w:tcBorders>
          </w:tcPr>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Целью разработки Программы комплексного развития систем коммунальной инфраструктуры Ильинского сельского поселения Новопокровского района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Основные цели Программы:</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xml:space="preserve"> обеспечение комфортных условий проживания;</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xml:space="preserve"> обеспечение доступности населения к системам     коммунальной инфраструктуры;</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xml:space="preserve"> увеличение охвата населения коммунальными услугами;</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xml:space="preserve"> обеспечение надежности функционирования систем  коммунальной инфраструктуры;</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xml:space="preserve"> увеличение мощности и пропускной способности систем коммунальной инфраструктуры. </w:t>
            </w: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Задачи Программы</w:t>
            </w:r>
          </w:p>
        </w:tc>
        <w:tc>
          <w:tcPr>
            <w:tcW w:w="6663" w:type="dxa"/>
            <w:tcBorders>
              <w:top w:val="outset" w:sz="6" w:space="0" w:color="auto"/>
              <w:left w:val="outset" w:sz="6" w:space="0" w:color="auto"/>
              <w:bottom w:val="outset" w:sz="6" w:space="0" w:color="auto"/>
            </w:tcBorders>
          </w:tcPr>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Основные задачи Программы:</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xml:space="preserve">      развитие сетей коммунальной инфраструктуры за счет строительства новых, приведения действующей коммунальной инфраструктуры в Ильинском сельском поселении Новопокровского района в соответствие со стандартами;</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ликвидация и реконструкция ветхих инженерных</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сетей, повышение их надежности; принятие бесхозных</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lastRenderedPageBreak/>
              <w:t>коммунальных сетей в муниципальную собственность;</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уменьшение затрат на доставку коммунальных услуг</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инженерно-техническая оптимизация коммунальных систем;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взаимосвязанное перспективное планирование развития систем;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обоснование мероприятий по комплексной реконструкции и модернизации;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повышение надежности систем и качества предоставления коммунальных услуг;</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совершенствование механизмов развития энергосбережения и повышение энергоэффективности коммунальной инфраструктуры Ильинского сельского поселения Новопокровского района;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повышение инвестиционной привлекательности коммунальной инфраструктуры Ильинского сельского поселения Новопокровского района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обеспечение сбалансированности интересов субъектов коммунальной инфраструктуры и потребителей.</w:t>
            </w: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Важнейшие целевые показатели программы, (на конец периода действия программы)</w:t>
            </w:r>
          </w:p>
        </w:tc>
        <w:tc>
          <w:tcPr>
            <w:tcW w:w="6663" w:type="dxa"/>
            <w:tcBorders>
              <w:top w:val="outset" w:sz="6" w:space="0" w:color="auto"/>
              <w:left w:val="outset" w:sz="6" w:space="0" w:color="auto"/>
              <w:bottom w:val="outset" w:sz="6" w:space="0" w:color="auto"/>
            </w:tcBorders>
          </w:tcPr>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Количество населения, тыс. чел- 4780;</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Жилищный фонд, кв.м/чел- 24,8;</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Водоснабжение, куб.м/сут/чел- 0,43;</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Водоотведение, куб.м/сут/чел- 0,38;</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Электроснабжение,.кВт.ч/чел в год- 9971;</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 Газоснабжение, тыс.куб.м/ч- 2148;</w:t>
            </w:r>
          </w:p>
          <w:p w:rsidR="0033353E" w:rsidRPr="0033353E" w:rsidRDefault="0033353E" w:rsidP="0033353E">
            <w:pPr>
              <w:pStyle w:val="ConsPlusNonformat"/>
              <w:widowControl/>
              <w:jc w:val="both"/>
              <w:rPr>
                <w:rFonts w:ascii="Times New Roman" w:hAnsi="Times New Roman" w:cs="Times New Roman"/>
                <w:color w:val="FF0000"/>
                <w:sz w:val="28"/>
                <w:szCs w:val="28"/>
              </w:rPr>
            </w:pPr>
            <w:r w:rsidRPr="0033353E">
              <w:rPr>
                <w:rFonts w:ascii="Times New Roman" w:hAnsi="Times New Roman" w:cs="Times New Roman"/>
                <w:sz w:val="28"/>
                <w:szCs w:val="28"/>
              </w:rPr>
              <w:t>- Теплоснабжение, млн.Гкал/год- 0,064824</w:t>
            </w: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Сроки и этапы реализации Программы</w:t>
            </w:r>
          </w:p>
        </w:tc>
        <w:tc>
          <w:tcPr>
            <w:tcW w:w="6663" w:type="dxa"/>
            <w:tcBorders>
              <w:top w:val="outset" w:sz="6" w:space="0" w:color="auto"/>
              <w:left w:val="outset" w:sz="6" w:space="0" w:color="auto"/>
              <w:bottom w:val="outset" w:sz="6" w:space="0" w:color="auto"/>
            </w:tcBorders>
          </w:tcPr>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Период реализации Программы: 2016 -2020 гг. и на период до </w:t>
            </w:r>
            <w:smartTag w:uri="urn:schemas-microsoft-com:office:smarttags" w:element="metricconverter">
              <w:smartTagPr>
                <w:attr w:name="ProductID" w:val="2030 г"/>
              </w:smartTagPr>
              <w:r w:rsidRPr="0033353E">
                <w:rPr>
                  <w:rFonts w:ascii="Times New Roman" w:hAnsi="Times New Roman"/>
                  <w:sz w:val="28"/>
                  <w:szCs w:val="28"/>
                </w:rPr>
                <w:t>2030 г</w:t>
              </w:r>
            </w:smartTag>
            <w:r w:rsidRPr="0033353E">
              <w:rPr>
                <w:rFonts w:ascii="Times New Roman" w:hAnsi="Times New Roman"/>
                <w:sz w:val="28"/>
                <w:szCs w:val="28"/>
              </w:rPr>
              <w:t xml:space="preserve">.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Этапы осуществления Программы: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1 этап: 2016 - 2020 годы;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2 этап: 2021 – 2030 годы.</w:t>
            </w: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Основные мероприятия Программы</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w:t>
            </w:r>
          </w:p>
        </w:tc>
        <w:tc>
          <w:tcPr>
            <w:tcW w:w="6663" w:type="dxa"/>
            <w:tcBorders>
              <w:top w:val="outset" w:sz="6" w:space="0" w:color="auto"/>
              <w:left w:val="outset" w:sz="6" w:space="0" w:color="auto"/>
              <w:bottom w:val="outset" w:sz="6" w:space="0" w:color="auto"/>
            </w:tcBorders>
          </w:tcPr>
          <w:p w:rsidR="0033353E" w:rsidRPr="0033353E" w:rsidRDefault="0033353E" w:rsidP="0033353E">
            <w:pPr>
              <w:autoSpaceDE w:val="0"/>
              <w:autoSpaceDN w:val="0"/>
              <w:adjustRightInd w:val="0"/>
              <w:spacing w:after="0" w:line="240" w:lineRule="auto"/>
              <w:jc w:val="both"/>
              <w:rPr>
                <w:rFonts w:ascii="Times New Roman" w:hAnsi="Times New Roman"/>
                <w:sz w:val="28"/>
                <w:szCs w:val="28"/>
              </w:rPr>
            </w:pPr>
            <w:r w:rsidRPr="0033353E">
              <w:rPr>
                <w:rFonts w:ascii="Times New Roman" w:hAnsi="Times New Roman"/>
                <w:sz w:val="28"/>
                <w:szCs w:val="28"/>
              </w:rPr>
              <w:t>1. Электроснабжения:</w:t>
            </w:r>
          </w:p>
          <w:p w:rsidR="0033353E" w:rsidRPr="0033353E" w:rsidRDefault="0033353E" w:rsidP="0033353E">
            <w:pPr>
              <w:autoSpaceDE w:val="0"/>
              <w:autoSpaceDN w:val="0"/>
              <w:adjustRightInd w:val="0"/>
              <w:spacing w:after="0" w:line="240" w:lineRule="auto"/>
              <w:jc w:val="both"/>
              <w:rPr>
                <w:rFonts w:ascii="Times New Roman" w:hAnsi="Times New Roman"/>
                <w:sz w:val="28"/>
                <w:szCs w:val="28"/>
              </w:rPr>
            </w:pPr>
            <w:r w:rsidRPr="0033353E">
              <w:rPr>
                <w:rFonts w:ascii="Times New Roman" w:hAnsi="Times New Roman"/>
                <w:b/>
                <w:sz w:val="28"/>
                <w:szCs w:val="28"/>
              </w:rPr>
              <w:t>-</w:t>
            </w:r>
            <w:r w:rsidRPr="0033353E">
              <w:rPr>
                <w:rFonts w:ascii="Times New Roman" w:hAnsi="Times New Roman"/>
                <w:sz w:val="28"/>
                <w:szCs w:val="28"/>
              </w:rPr>
              <w:t xml:space="preserve"> реконструкция сетей наружного освещения  улиц и проездов;</w:t>
            </w:r>
          </w:p>
          <w:p w:rsidR="0033353E" w:rsidRPr="0033353E" w:rsidRDefault="0033353E" w:rsidP="0033353E">
            <w:pPr>
              <w:autoSpaceDE w:val="0"/>
              <w:autoSpaceDN w:val="0"/>
              <w:adjustRightInd w:val="0"/>
              <w:spacing w:after="0" w:line="240" w:lineRule="auto"/>
              <w:jc w:val="both"/>
              <w:rPr>
                <w:rFonts w:ascii="Times New Roman" w:hAnsi="Times New Roman"/>
                <w:sz w:val="28"/>
                <w:szCs w:val="28"/>
              </w:rPr>
            </w:pPr>
            <w:r w:rsidRPr="0033353E">
              <w:rPr>
                <w:rFonts w:ascii="Times New Roman" w:hAnsi="Times New Roman"/>
                <w:sz w:val="28"/>
                <w:szCs w:val="28"/>
              </w:rPr>
              <w:t>- оснащение приборами учета;</w:t>
            </w:r>
          </w:p>
          <w:p w:rsidR="0033353E" w:rsidRPr="0033353E" w:rsidRDefault="0033353E" w:rsidP="0033353E">
            <w:pPr>
              <w:autoSpaceDE w:val="0"/>
              <w:autoSpaceDN w:val="0"/>
              <w:adjustRightInd w:val="0"/>
              <w:spacing w:after="0" w:line="240" w:lineRule="auto"/>
              <w:jc w:val="both"/>
              <w:rPr>
                <w:rFonts w:ascii="Times New Roman" w:hAnsi="Times New Roman"/>
                <w:sz w:val="28"/>
                <w:szCs w:val="28"/>
              </w:rPr>
            </w:pPr>
            <w:r w:rsidRPr="0033353E">
              <w:rPr>
                <w:rFonts w:ascii="Times New Roman" w:hAnsi="Times New Roman"/>
                <w:sz w:val="28"/>
                <w:szCs w:val="28"/>
              </w:rPr>
              <w:t>- внедрение современного электроосветительного оборудования, обеспечивающего экономию электрической энергии.</w:t>
            </w:r>
          </w:p>
          <w:p w:rsidR="0033353E" w:rsidRPr="0033353E" w:rsidRDefault="0033353E" w:rsidP="0033353E">
            <w:pPr>
              <w:autoSpaceDE w:val="0"/>
              <w:autoSpaceDN w:val="0"/>
              <w:adjustRightInd w:val="0"/>
              <w:spacing w:after="0" w:line="240" w:lineRule="auto"/>
              <w:jc w:val="both"/>
              <w:rPr>
                <w:rFonts w:ascii="Times New Roman" w:hAnsi="Times New Roman"/>
                <w:sz w:val="28"/>
                <w:szCs w:val="28"/>
              </w:rPr>
            </w:pPr>
            <w:r w:rsidRPr="0033353E">
              <w:rPr>
                <w:rFonts w:ascii="Times New Roman" w:hAnsi="Times New Roman"/>
                <w:color w:val="000000"/>
                <w:sz w:val="28"/>
                <w:szCs w:val="28"/>
              </w:rPr>
              <w:t>2. Теплоснабжения: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установка приборов учета тепловой энергии;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b/>
                <w:color w:val="000000"/>
                <w:sz w:val="28"/>
                <w:szCs w:val="28"/>
              </w:rPr>
              <w:lastRenderedPageBreak/>
              <w:t xml:space="preserve">- </w:t>
            </w:r>
            <w:r w:rsidRPr="0033353E">
              <w:rPr>
                <w:rFonts w:ascii="Times New Roman" w:hAnsi="Times New Roman"/>
                <w:color w:val="000000"/>
                <w:sz w:val="28"/>
                <w:szCs w:val="28"/>
              </w:rPr>
              <w:t>модернизация котельных и строительство новых</w:t>
            </w:r>
          </w:p>
          <w:p w:rsidR="0033353E" w:rsidRPr="0033353E" w:rsidRDefault="0033353E" w:rsidP="0033353E">
            <w:pPr>
              <w:spacing w:after="0" w:line="240" w:lineRule="auto"/>
              <w:jc w:val="both"/>
              <w:rPr>
                <w:rFonts w:ascii="Times New Roman" w:hAnsi="Times New Roman"/>
                <w:bCs/>
                <w:sz w:val="28"/>
                <w:szCs w:val="28"/>
              </w:rPr>
            </w:pPr>
            <w:r w:rsidRPr="0033353E">
              <w:rPr>
                <w:rFonts w:ascii="Times New Roman" w:hAnsi="Times New Roman"/>
                <w:bCs/>
                <w:sz w:val="28"/>
                <w:szCs w:val="28"/>
              </w:rPr>
              <w:t xml:space="preserve"> 3. Газоснабжение</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строительство газопроводов высокого, среднего и низкого давления с установкой ГРПШ в  населенных пунктах поселения</w:t>
            </w:r>
          </w:p>
          <w:p w:rsidR="0033353E" w:rsidRPr="0033353E" w:rsidRDefault="0033353E" w:rsidP="0033353E">
            <w:pPr>
              <w:autoSpaceDE w:val="0"/>
              <w:autoSpaceDN w:val="0"/>
              <w:adjustRightInd w:val="0"/>
              <w:spacing w:after="0" w:line="240" w:lineRule="auto"/>
              <w:jc w:val="both"/>
              <w:rPr>
                <w:rFonts w:ascii="Times New Roman" w:hAnsi="Times New Roman"/>
                <w:sz w:val="28"/>
                <w:szCs w:val="28"/>
              </w:rPr>
            </w:pPr>
            <w:r w:rsidRPr="0033353E">
              <w:rPr>
                <w:rFonts w:ascii="Times New Roman" w:hAnsi="Times New Roman"/>
                <w:sz w:val="28"/>
                <w:szCs w:val="28"/>
              </w:rPr>
              <w:t>- газификация домовладений не подключенных к газораспределительным сетям;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мероприятия по уменьшению газопотребления (установка приборов учета);</w:t>
            </w:r>
          </w:p>
          <w:p w:rsidR="0033353E" w:rsidRPr="0033353E" w:rsidRDefault="0033353E" w:rsidP="0033353E">
            <w:pPr>
              <w:spacing w:after="0" w:line="240" w:lineRule="auto"/>
              <w:jc w:val="both"/>
              <w:rPr>
                <w:rFonts w:ascii="Times New Roman" w:hAnsi="Times New Roman"/>
                <w:bCs/>
                <w:sz w:val="28"/>
                <w:szCs w:val="28"/>
              </w:rPr>
            </w:pPr>
            <w:r w:rsidRPr="0033353E">
              <w:rPr>
                <w:rFonts w:ascii="Times New Roman" w:hAnsi="Times New Roman"/>
                <w:bCs/>
                <w:sz w:val="28"/>
                <w:szCs w:val="28"/>
              </w:rPr>
              <w:t>4. Водоснабжение</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b/>
                <w:bCs/>
                <w:sz w:val="28"/>
                <w:szCs w:val="28"/>
              </w:rPr>
              <w:t xml:space="preserve"> </w:t>
            </w:r>
            <w:r w:rsidRPr="0033353E">
              <w:rPr>
                <w:rFonts w:ascii="Times New Roman" w:hAnsi="Times New Roman"/>
                <w:sz w:val="28"/>
                <w:szCs w:val="28"/>
              </w:rPr>
              <w:t>-  строительство новых и реконструкция существующих артезианских скважин;</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строительство новых реконструкция существующих водопроводных сетей;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благоустройство санитарной зоны скважин и ремонт ограждений;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мероприятия по уменьшению водопотребления (установка приборов учета);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устройство для нужд пожаротушения подъездов с твердым покрытием для возможности  забора воды пожарными машинами непосредственно из водоемов (расчетный период);</w:t>
            </w:r>
          </w:p>
          <w:p w:rsidR="0033353E" w:rsidRPr="0033353E" w:rsidRDefault="0033353E" w:rsidP="0033353E">
            <w:pPr>
              <w:autoSpaceDE w:val="0"/>
              <w:autoSpaceDN w:val="0"/>
              <w:adjustRightInd w:val="0"/>
              <w:spacing w:after="0" w:line="240" w:lineRule="auto"/>
              <w:jc w:val="both"/>
              <w:rPr>
                <w:rFonts w:ascii="Times New Roman" w:hAnsi="Times New Roman"/>
                <w:sz w:val="28"/>
                <w:szCs w:val="28"/>
                <w:highlight w:val="yellow"/>
              </w:rPr>
            </w:pPr>
            <w:r w:rsidRPr="0033353E">
              <w:rPr>
                <w:rFonts w:ascii="Times New Roman" w:hAnsi="Times New Roman"/>
                <w:sz w:val="28"/>
                <w:szCs w:val="28"/>
              </w:rPr>
              <w:t>- внедрение прогрессивных технологий и оборудования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5.Водоотведение</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бесперебойная подача сточных вод;</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полная биологическая очистка стоков</w:t>
            </w:r>
          </w:p>
          <w:p w:rsidR="0033353E" w:rsidRPr="0033353E" w:rsidRDefault="0033353E" w:rsidP="0033353E">
            <w:pPr>
              <w:numPr>
                <w:ilvl w:val="0"/>
                <w:numId w:val="3"/>
              </w:numPr>
              <w:tabs>
                <w:tab w:val="clear" w:pos="0"/>
                <w:tab w:val="left" w:pos="360"/>
              </w:tabs>
              <w:spacing w:after="0" w:line="240" w:lineRule="auto"/>
              <w:jc w:val="both"/>
              <w:rPr>
                <w:rFonts w:ascii="Times New Roman" w:hAnsi="Times New Roman"/>
                <w:sz w:val="28"/>
                <w:szCs w:val="28"/>
                <w:lang w:eastAsia="ar-SA"/>
              </w:rPr>
            </w:pPr>
            <w:r w:rsidRPr="0033353E">
              <w:rPr>
                <w:rFonts w:ascii="Times New Roman" w:hAnsi="Times New Roman"/>
                <w:sz w:val="28"/>
                <w:szCs w:val="28"/>
                <w:lang w:eastAsia="ar-SA"/>
              </w:rPr>
              <w:t>строительство сетей ливневой канализации с учетом современного состояния населенных пунктов, входящих в границы проектируемого сельского поселения, и перспектив их развития;</w:t>
            </w:r>
          </w:p>
          <w:p w:rsidR="0033353E" w:rsidRPr="0033353E" w:rsidRDefault="0033353E" w:rsidP="0033353E">
            <w:pPr>
              <w:numPr>
                <w:ilvl w:val="0"/>
                <w:numId w:val="3"/>
              </w:numPr>
              <w:tabs>
                <w:tab w:val="clear" w:pos="0"/>
                <w:tab w:val="left" w:pos="360"/>
              </w:tabs>
              <w:spacing w:after="0" w:line="240" w:lineRule="auto"/>
              <w:jc w:val="both"/>
              <w:rPr>
                <w:rFonts w:ascii="Times New Roman" w:hAnsi="Times New Roman"/>
                <w:sz w:val="28"/>
                <w:szCs w:val="28"/>
                <w:lang w:eastAsia="ar-SA"/>
              </w:rPr>
            </w:pPr>
            <w:r w:rsidRPr="0033353E">
              <w:rPr>
                <w:rFonts w:ascii="Times New Roman" w:hAnsi="Times New Roman"/>
                <w:sz w:val="28"/>
                <w:szCs w:val="28"/>
                <w:lang w:eastAsia="ar-SA"/>
              </w:rPr>
              <w:t>восстановление основных водоотводящих трактов;</w:t>
            </w:r>
          </w:p>
          <w:p w:rsidR="0033353E" w:rsidRPr="0033353E" w:rsidRDefault="0033353E" w:rsidP="0033353E">
            <w:pPr>
              <w:numPr>
                <w:ilvl w:val="0"/>
                <w:numId w:val="3"/>
              </w:numPr>
              <w:tabs>
                <w:tab w:val="clear" w:pos="0"/>
                <w:tab w:val="left" w:pos="360"/>
              </w:tabs>
              <w:spacing w:after="0" w:line="240" w:lineRule="auto"/>
              <w:jc w:val="both"/>
              <w:rPr>
                <w:rFonts w:ascii="Times New Roman" w:hAnsi="Times New Roman"/>
                <w:sz w:val="28"/>
                <w:szCs w:val="28"/>
                <w:lang w:eastAsia="ar-SA"/>
              </w:rPr>
            </w:pPr>
            <w:r w:rsidRPr="0033353E">
              <w:rPr>
                <w:rFonts w:ascii="Times New Roman" w:hAnsi="Times New Roman"/>
                <w:sz w:val="28"/>
                <w:szCs w:val="28"/>
                <w:lang w:eastAsia="ar-SA"/>
              </w:rPr>
              <w:t>строительство открытых водоотводящих каналов;</w:t>
            </w:r>
          </w:p>
          <w:p w:rsidR="0033353E" w:rsidRPr="0033353E" w:rsidRDefault="0033353E" w:rsidP="0033353E">
            <w:pPr>
              <w:numPr>
                <w:ilvl w:val="0"/>
                <w:numId w:val="3"/>
              </w:numPr>
              <w:tabs>
                <w:tab w:val="clear" w:pos="0"/>
                <w:tab w:val="left" w:pos="360"/>
              </w:tabs>
              <w:spacing w:after="0" w:line="240" w:lineRule="auto"/>
              <w:jc w:val="both"/>
              <w:rPr>
                <w:rFonts w:ascii="Times New Roman" w:hAnsi="Times New Roman"/>
                <w:sz w:val="28"/>
                <w:szCs w:val="28"/>
                <w:lang w:eastAsia="ar-SA"/>
              </w:rPr>
            </w:pPr>
            <w:r w:rsidRPr="0033353E">
              <w:rPr>
                <w:rFonts w:ascii="Times New Roman" w:hAnsi="Times New Roman"/>
                <w:sz w:val="28"/>
                <w:szCs w:val="28"/>
                <w:lang w:eastAsia="ar-SA"/>
              </w:rPr>
              <w:t>строительство водопропускных сооружений на всех перекрестках с расходом, исключающим подтопление прилегающих площадей;</w:t>
            </w:r>
          </w:p>
          <w:p w:rsidR="0033353E" w:rsidRPr="0033353E" w:rsidRDefault="0033353E" w:rsidP="0033353E">
            <w:pPr>
              <w:autoSpaceDE w:val="0"/>
              <w:autoSpaceDN w:val="0"/>
              <w:adjustRightInd w:val="0"/>
              <w:spacing w:after="0" w:line="240" w:lineRule="auto"/>
              <w:jc w:val="both"/>
              <w:rPr>
                <w:rFonts w:ascii="Times New Roman" w:hAnsi="Times New Roman"/>
                <w:color w:val="000000"/>
                <w:sz w:val="28"/>
                <w:szCs w:val="28"/>
              </w:rPr>
            </w:pPr>
            <w:r w:rsidRPr="0033353E">
              <w:rPr>
                <w:rFonts w:ascii="Times New Roman" w:hAnsi="Times New Roman"/>
                <w:sz w:val="28"/>
                <w:szCs w:val="28"/>
                <w:lang w:eastAsia="ar-SA"/>
              </w:rPr>
              <w:t>планировка территории с подсыпкой в нужном объеме.</w:t>
            </w:r>
          </w:p>
          <w:p w:rsidR="0033353E" w:rsidRPr="0033353E" w:rsidRDefault="0033353E" w:rsidP="0033353E">
            <w:pPr>
              <w:autoSpaceDE w:val="0"/>
              <w:autoSpaceDN w:val="0"/>
              <w:adjustRightInd w:val="0"/>
              <w:spacing w:after="0" w:line="240" w:lineRule="auto"/>
              <w:jc w:val="both"/>
              <w:rPr>
                <w:rFonts w:ascii="Times New Roman" w:hAnsi="Times New Roman"/>
                <w:color w:val="000000"/>
                <w:sz w:val="28"/>
                <w:szCs w:val="28"/>
              </w:rPr>
            </w:pPr>
            <w:r w:rsidRPr="0033353E">
              <w:rPr>
                <w:rFonts w:ascii="Times New Roman" w:hAnsi="Times New Roman"/>
                <w:color w:val="000000"/>
                <w:sz w:val="28"/>
                <w:szCs w:val="28"/>
              </w:rPr>
              <w:t>6.Организация сбора и вывоза ТБО:</w:t>
            </w:r>
          </w:p>
          <w:p w:rsidR="0033353E" w:rsidRPr="0033353E" w:rsidRDefault="0033353E" w:rsidP="0033353E">
            <w:pPr>
              <w:autoSpaceDE w:val="0"/>
              <w:autoSpaceDN w:val="0"/>
              <w:adjustRightInd w:val="0"/>
              <w:spacing w:after="0" w:line="240" w:lineRule="auto"/>
              <w:jc w:val="both"/>
              <w:rPr>
                <w:rStyle w:val="apple-style-span"/>
                <w:rFonts w:ascii="Times New Roman" w:hAnsi="Times New Roman"/>
                <w:color w:val="000000"/>
                <w:sz w:val="28"/>
                <w:szCs w:val="28"/>
                <w:shd w:val="clear" w:color="auto" w:fill="FFFFFF"/>
              </w:rPr>
            </w:pPr>
            <w:r w:rsidRPr="0033353E">
              <w:rPr>
                <w:rStyle w:val="apple-style-span"/>
                <w:rFonts w:ascii="Times New Roman" w:hAnsi="Times New Roman"/>
                <w:color w:val="000000"/>
                <w:sz w:val="28"/>
                <w:szCs w:val="28"/>
                <w:shd w:val="clear" w:color="auto" w:fill="FFFFFF"/>
              </w:rPr>
              <w:t xml:space="preserve">- улучшение санитарного состояния территории </w:t>
            </w:r>
            <w:r w:rsidRPr="0033353E">
              <w:rPr>
                <w:rStyle w:val="apple-style-span"/>
                <w:rFonts w:ascii="Times New Roman" w:hAnsi="Times New Roman"/>
                <w:color w:val="000000"/>
                <w:sz w:val="28"/>
                <w:szCs w:val="28"/>
                <w:shd w:val="clear" w:color="auto" w:fill="FFFFFF"/>
              </w:rPr>
              <w:lastRenderedPageBreak/>
              <w:t>сельского поселения;</w:t>
            </w:r>
          </w:p>
          <w:p w:rsidR="0033353E" w:rsidRPr="0033353E" w:rsidRDefault="0033353E" w:rsidP="0033353E">
            <w:pPr>
              <w:autoSpaceDE w:val="0"/>
              <w:autoSpaceDN w:val="0"/>
              <w:adjustRightInd w:val="0"/>
              <w:spacing w:after="0" w:line="240" w:lineRule="auto"/>
              <w:jc w:val="both"/>
              <w:rPr>
                <w:rStyle w:val="apple-style-span"/>
                <w:rFonts w:ascii="Times New Roman" w:hAnsi="Times New Roman"/>
                <w:color w:val="000000"/>
                <w:sz w:val="28"/>
                <w:szCs w:val="28"/>
                <w:shd w:val="clear" w:color="auto" w:fill="FFFFFF"/>
              </w:rPr>
            </w:pPr>
            <w:r w:rsidRPr="0033353E">
              <w:rPr>
                <w:rStyle w:val="apple-style-span"/>
                <w:rFonts w:ascii="Times New Roman" w:hAnsi="Times New Roman"/>
                <w:color w:val="000000"/>
                <w:sz w:val="28"/>
                <w:szCs w:val="28"/>
                <w:shd w:val="clear" w:color="auto" w:fill="FFFFFF"/>
              </w:rPr>
              <w:t>- стабилизация  и последующее уменьшение образования бытовых отходов;</w:t>
            </w:r>
          </w:p>
          <w:p w:rsidR="0033353E" w:rsidRPr="0033353E" w:rsidRDefault="0033353E" w:rsidP="0033353E">
            <w:pPr>
              <w:autoSpaceDE w:val="0"/>
              <w:autoSpaceDN w:val="0"/>
              <w:adjustRightInd w:val="0"/>
              <w:spacing w:after="0" w:line="240" w:lineRule="auto"/>
              <w:jc w:val="both"/>
              <w:rPr>
                <w:rStyle w:val="apple-style-span"/>
                <w:rFonts w:ascii="Times New Roman" w:hAnsi="Times New Roman"/>
                <w:color w:val="000000"/>
                <w:sz w:val="28"/>
                <w:szCs w:val="28"/>
                <w:shd w:val="clear" w:color="auto" w:fill="FFFFFF"/>
              </w:rPr>
            </w:pPr>
            <w:r w:rsidRPr="0033353E">
              <w:rPr>
                <w:rStyle w:val="apple-style-span"/>
                <w:rFonts w:ascii="Times New Roman" w:hAnsi="Times New Roman"/>
                <w:color w:val="000000"/>
                <w:sz w:val="28"/>
                <w:szCs w:val="28"/>
                <w:shd w:val="clear" w:color="auto" w:fill="FFFFFF"/>
              </w:rPr>
              <w:t>-   улучшение экологического состояния ;</w:t>
            </w:r>
          </w:p>
          <w:p w:rsidR="0033353E" w:rsidRPr="0033353E" w:rsidRDefault="0033353E" w:rsidP="0033353E">
            <w:pPr>
              <w:spacing w:after="0" w:line="240" w:lineRule="auto"/>
              <w:jc w:val="both"/>
              <w:rPr>
                <w:rFonts w:ascii="Times New Roman" w:hAnsi="Times New Roman"/>
                <w:sz w:val="28"/>
                <w:szCs w:val="28"/>
              </w:rPr>
            </w:pPr>
            <w:r w:rsidRPr="0033353E">
              <w:rPr>
                <w:rStyle w:val="apple-style-span"/>
                <w:rFonts w:ascii="Times New Roman" w:hAnsi="Times New Roman"/>
                <w:color w:val="000000"/>
                <w:sz w:val="28"/>
                <w:szCs w:val="28"/>
                <w:shd w:val="clear" w:color="auto" w:fill="FFFFFF"/>
              </w:rPr>
              <w:t>- обеспечение надлежащего сбора  и транспортировки ТБО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b/>
                <w:bCs/>
                <w:sz w:val="28"/>
                <w:szCs w:val="28"/>
              </w:rPr>
              <w:t>-</w:t>
            </w:r>
            <w:r w:rsidRPr="0033353E">
              <w:rPr>
                <w:rFonts w:ascii="Times New Roman" w:hAnsi="Times New Roman"/>
                <w:sz w:val="28"/>
                <w:szCs w:val="28"/>
              </w:rPr>
              <w:t>приобретение специальной технике по сбору, вывозу ТБО</w:t>
            </w:r>
          </w:p>
          <w:p w:rsidR="0033353E" w:rsidRPr="0033353E" w:rsidRDefault="0033353E" w:rsidP="0033353E">
            <w:pPr>
              <w:spacing w:after="0" w:line="240" w:lineRule="auto"/>
              <w:jc w:val="both"/>
              <w:rPr>
                <w:rFonts w:ascii="Times New Roman" w:hAnsi="Times New Roman"/>
                <w:sz w:val="28"/>
                <w:szCs w:val="28"/>
              </w:rPr>
            </w:pP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Объем и источники финансирования Программы</w:t>
            </w:r>
          </w:p>
        </w:tc>
        <w:tc>
          <w:tcPr>
            <w:tcW w:w="6663" w:type="dxa"/>
            <w:tcBorders>
              <w:top w:val="outset" w:sz="6" w:space="0" w:color="auto"/>
              <w:left w:val="outset" w:sz="6" w:space="0" w:color="auto"/>
              <w:bottom w:val="outset" w:sz="6" w:space="0" w:color="auto"/>
            </w:tcBorders>
          </w:tcPr>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Финансирование мероприятий и проектов,</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входящих в Программу, осуществляется за счет средств:</w:t>
            </w:r>
          </w:p>
          <w:p w:rsidR="0033353E" w:rsidRPr="0033353E" w:rsidRDefault="0033353E" w:rsidP="0033353E">
            <w:pPr>
              <w:pStyle w:val="ConsPlusNonformat"/>
              <w:widowControl/>
              <w:jc w:val="both"/>
              <w:rPr>
                <w:rFonts w:ascii="Times New Roman" w:hAnsi="Times New Roman" w:cs="Times New Roman"/>
                <w:sz w:val="28"/>
                <w:szCs w:val="28"/>
              </w:rPr>
            </w:pPr>
            <w:r w:rsidRPr="0033353E">
              <w:rPr>
                <w:rFonts w:ascii="Times New Roman" w:hAnsi="Times New Roman" w:cs="Times New Roman"/>
                <w:sz w:val="28"/>
                <w:szCs w:val="28"/>
              </w:rPr>
              <w:t>местного бюджета (объем финансирования за счет местного бюджета подлежит уточнению в установленном порядке при формировании бюджета  на соответствующий год) 7460 тыс.</w:t>
            </w:r>
            <w:r w:rsidRPr="0033353E">
              <w:rPr>
                <w:rFonts w:ascii="Times New Roman" w:hAnsi="Times New Roman" w:cs="Times New Roman"/>
                <w:color w:val="FF6600"/>
                <w:sz w:val="28"/>
                <w:szCs w:val="28"/>
              </w:rPr>
              <w:t xml:space="preserve"> </w:t>
            </w:r>
            <w:r w:rsidRPr="0033353E">
              <w:rPr>
                <w:rFonts w:ascii="Times New Roman" w:hAnsi="Times New Roman" w:cs="Times New Roman"/>
                <w:sz w:val="28"/>
                <w:szCs w:val="28"/>
              </w:rPr>
              <w:t>рублей;</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внебюджетные источники -1000 тыс.рублей</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bCs/>
                <w:sz w:val="28"/>
                <w:szCs w:val="28"/>
              </w:rPr>
              <w:t>Объем финансирования Программы составляет 43560  тыс. руб., в т.ч. по видам коммунальных услуг:</w:t>
            </w:r>
          </w:p>
          <w:p w:rsidR="0033353E" w:rsidRPr="0033353E" w:rsidRDefault="0033353E" w:rsidP="0033353E">
            <w:pPr>
              <w:pStyle w:val="msolistparagraph0"/>
              <w:spacing w:before="0" w:beforeAutospacing="0" w:after="0" w:afterAutospacing="0"/>
              <w:rPr>
                <w:sz w:val="28"/>
                <w:szCs w:val="28"/>
              </w:rPr>
            </w:pPr>
            <w:r w:rsidRPr="0033353E">
              <w:rPr>
                <w:sz w:val="28"/>
                <w:szCs w:val="28"/>
              </w:rPr>
              <w:t xml:space="preserve">    Электроснабжение  5000 тыс. руб.,  </w:t>
            </w:r>
          </w:p>
          <w:p w:rsidR="0033353E" w:rsidRPr="0033353E" w:rsidRDefault="0033353E" w:rsidP="0033353E">
            <w:pPr>
              <w:pStyle w:val="msolistparagraph0"/>
              <w:spacing w:before="0" w:beforeAutospacing="0" w:after="0" w:afterAutospacing="0"/>
              <w:rPr>
                <w:sz w:val="28"/>
                <w:szCs w:val="28"/>
              </w:rPr>
            </w:pPr>
            <w:r w:rsidRPr="0033353E">
              <w:rPr>
                <w:sz w:val="28"/>
                <w:szCs w:val="28"/>
              </w:rPr>
              <w:t xml:space="preserve">    Теплоснабжение 220 тыс.руб</w:t>
            </w:r>
          </w:p>
          <w:p w:rsidR="0033353E" w:rsidRPr="0033353E" w:rsidRDefault="0033353E" w:rsidP="0033353E">
            <w:pPr>
              <w:pStyle w:val="msolistparagraph0"/>
              <w:spacing w:before="0" w:beforeAutospacing="0" w:after="0" w:afterAutospacing="0"/>
              <w:rPr>
                <w:sz w:val="28"/>
                <w:szCs w:val="28"/>
              </w:rPr>
            </w:pPr>
            <w:r w:rsidRPr="0033353E">
              <w:rPr>
                <w:sz w:val="28"/>
                <w:szCs w:val="28"/>
              </w:rPr>
              <w:t xml:space="preserve">     Газоснабжение 11000 тыс. руб.,</w:t>
            </w:r>
          </w:p>
          <w:p w:rsidR="0033353E" w:rsidRPr="0033353E" w:rsidRDefault="0033353E" w:rsidP="0033353E">
            <w:pPr>
              <w:pStyle w:val="msolistparagraphcxspmiddle"/>
              <w:spacing w:before="0" w:beforeAutospacing="0" w:after="0" w:afterAutospacing="0"/>
              <w:rPr>
                <w:sz w:val="28"/>
                <w:szCs w:val="28"/>
              </w:rPr>
            </w:pPr>
            <w:r w:rsidRPr="0033353E">
              <w:rPr>
                <w:sz w:val="28"/>
                <w:szCs w:val="28"/>
              </w:rPr>
              <w:t>     Водоснабжение: 17740 тыс. руб.,</w:t>
            </w:r>
          </w:p>
          <w:p w:rsidR="0033353E" w:rsidRPr="0033353E" w:rsidRDefault="0033353E" w:rsidP="0033353E">
            <w:pPr>
              <w:pStyle w:val="msolistparagraphcxspmiddle"/>
              <w:spacing w:before="0" w:beforeAutospacing="0" w:after="0" w:afterAutospacing="0"/>
              <w:rPr>
                <w:sz w:val="28"/>
                <w:szCs w:val="28"/>
              </w:rPr>
            </w:pPr>
            <w:r w:rsidRPr="0033353E">
              <w:rPr>
                <w:sz w:val="28"/>
                <w:szCs w:val="28"/>
              </w:rPr>
              <w:t xml:space="preserve">     ТБО: 9600 тыс. руб.,  </w:t>
            </w:r>
          </w:p>
          <w:p w:rsidR="0033353E" w:rsidRPr="0033353E" w:rsidRDefault="0033353E" w:rsidP="0033353E">
            <w:pPr>
              <w:pStyle w:val="msolistparagraphcxspmiddle"/>
              <w:spacing w:before="0" w:beforeAutospacing="0" w:after="0" w:afterAutospacing="0"/>
              <w:rPr>
                <w:sz w:val="28"/>
                <w:szCs w:val="28"/>
              </w:rPr>
            </w:pPr>
            <w:r w:rsidRPr="0033353E">
              <w:rPr>
                <w:sz w:val="28"/>
                <w:szCs w:val="28"/>
              </w:rPr>
              <w:t xml:space="preserve">В том числе по годам:   </w:t>
            </w:r>
          </w:p>
          <w:p w:rsidR="0033353E" w:rsidRPr="0033353E" w:rsidRDefault="0033353E" w:rsidP="0033353E">
            <w:pPr>
              <w:pStyle w:val="msolistparagraphcxspmiddle"/>
              <w:spacing w:before="0" w:beforeAutospacing="0" w:after="0" w:afterAutospacing="0"/>
              <w:rPr>
                <w:sz w:val="28"/>
                <w:szCs w:val="28"/>
              </w:rPr>
            </w:pPr>
            <w:r w:rsidRPr="0033353E">
              <w:rPr>
                <w:sz w:val="28"/>
                <w:szCs w:val="28"/>
              </w:rPr>
              <w:t>   2016 год – 2448  тыс.руб,</w:t>
            </w:r>
          </w:p>
          <w:p w:rsidR="0033353E" w:rsidRPr="0033353E" w:rsidRDefault="0033353E" w:rsidP="0033353E">
            <w:pPr>
              <w:pStyle w:val="msolistparagraphcxspmiddle"/>
              <w:spacing w:before="0" w:beforeAutospacing="0" w:after="0" w:afterAutospacing="0"/>
              <w:rPr>
                <w:sz w:val="28"/>
                <w:szCs w:val="28"/>
              </w:rPr>
            </w:pPr>
            <w:r w:rsidRPr="0033353E">
              <w:rPr>
                <w:sz w:val="28"/>
                <w:szCs w:val="28"/>
              </w:rPr>
              <w:t>   2017 год – 10448  тыс.руб.</w:t>
            </w:r>
          </w:p>
          <w:p w:rsidR="0033353E" w:rsidRPr="0033353E" w:rsidRDefault="0033353E" w:rsidP="0033353E">
            <w:pPr>
              <w:pStyle w:val="msolistparagraphcxspmiddle"/>
              <w:spacing w:before="0" w:beforeAutospacing="0" w:after="0" w:afterAutospacing="0"/>
              <w:rPr>
                <w:sz w:val="28"/>
                <w:szCs w:val="28"/>
              </w:rPr>
            </w:pPr>
            <w:r w:rsidRPr="0033353E">
              <w:rPr>
                <w:sz w:val="28"/>
                <w:szCs w:val="28"/>
              </w:rPr>
              <w:t xml:space="preserve">   2018 год – 2448 тыс.руб</w:t>
            </w:r>
          </w:p>
          <w:p w:rsidR="0033353E" w:rsidRPr="0033353E" w:rsidRDefault="0033353E" w:rsidP="0033353E">
            <w:pPr>
              <w:pStyle w:val="msolistparagraphcxspmiddle"/>
              <w:spacing w:before="0" w:beforeAutospacing="0" w:after="0" w:afterAutospacing="0"/>
              <w:rPr>
                <w:sz w:val="28"/>
                <w:szCs w:val="28"/>
              </w:rPr>
            </w:pPr>
            <w:r w:rsidRPr="0033353E">
              <w:rPr>
                <w:sz w:val="28"/>
                <w:szCs w:val="28"/>
              </w:rPr>
              <w:t xml:space="preserve">   2019 год – 5748 тыс.руб</w:t>
            </w:r>
          </w:p>
          <w:p w:rsidR="0033353E" w:rsidRPr="0033353E" w:rsidRDefault="0033353E" w:rsidP="0033353E">
            <w:pPr>
              <w:pStyle w:val="msolistparagraphcxspmiddle"/>
              <w:spacing w:before="0" w:beforeAutospacing="0" w:after="0" w:afterAutospacing="0"/>
              <w:rPr>
                <w:sz w:val="28"/>
                <w:szCs w:val="28"/>
              </w:rPr>
            </w:pPr>
            <w:r w:rsidRPr="0033353E">
              <w:rPr>
                <w:sz w:val="28"/>
                <w:szCs w:val="28"/>
              </w:rPr>
              <w:t xml:space="preserve">   2020 год – 4648 тыс.руб</w:t>
            </w:r>
          </w:p>
          <w:p w:rsidR="0033353E" w:rsidRPr="0033353E" w:rsidRDefault="0033353E" w:rsidP="0033353E">
            <w:pPr>
              <w:pStyle w:val="msolistparagraphcxsplast"/>
              <w:spacing w:before="0" w:beforeAutospacing="0" w:after="0" w:afterAutospacing="0"/>
              <w:rPr>
                <w:sz w:val="28"/>
                <w:szCs w:val="28"/>
              </w:rPr>
            </w:pPr>
            <w:r w:rsidRPr="0033353E">
              <w:rPr>
                <w:sz w:val="28"/>
                <w:szCs w:val="28"/>
              </w:rPr>
              <w:t>Период до 2031 года – 17820 тыс.руб.</w:t>
            </w:r>
          </w:p>
          <w:p w:rsidR="0033353E" w:rsidRPr="0033353E" w:rsidRDefault="0033353E" w:rsidP="0033353E">
            <w:pPr>
              <w:spacing w:after="0" w:line="240" w:lineRule="auto"/>
              <w:rPr>
                <w:rFonts w:ascii="Times New Roman" w:hAnsi="Times New Roman"/>
                <w:bCs/>
                <w:sz w:val="28"/>
                <w:szCs w:val="28"/>
              </w:rPr>
            </w:pPr>
            <w:r w:rsidRPr="0033353E">
              <w:rPr>
                <w:rFonts w:ascii="Times New Roman" w:hAnsi="Times New Roman"/>
                <w:bCs/>
                <w:sz w:val="28"/>
                <w:szCs w:val="28"/>
              </w:rPr>
              <w:t xml:space="preserve">Источники финансирования Программы: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bCs/>
                <w:sz w:val="28"/>
                <w:szCs w:val="28"/>
              </w:rPr>
              <w:t>- федеральный и краевой 35100 тыс.руб</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-местный бюджет – 7460 тыс.руб.;</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-внебюджетные источники – 1000 тыс.руб. </w:t>
            </w: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Ожидаемые конечные результаты реализации Программы </w:t>
            </w:r>
          </w:p>
        </w:tc>
        <w:tc>
          <w:tcPr>
            <w:tcW w:w="6663" w:type="dxa"/>
            <w:tcBorders>
              <w:top w:val="outset" w:sz="6" w:space="0" w:color="auto"/>
              <w:left w:val="outset" w:sz="6" w:space="0" w:color="auto"/>
              <w:bottom w:val="outset" w:sz="6" w:space="0" w:color="auto"/>
            </w:tcBorders>
          </w:tcPr>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bCs/>
                <w:sz w:val="28"/>
                <w:szCs w:val="28"/>
              </w:rPr>
              <w:t>1. Технологические результаты: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обеспечение устойчивости системы коммунальной инфраструктуры поселения;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создание надежной коммунальной инфраструктуры на селе, имеющей необходимые резервы для </w:t>
            </w:r>
            <w:r w:rsidRPr="0033353E">
              <w:rPr>
                <w:rFonts w:ascii="Times New Roman" w:hAnsi="Times New Roman"/>
                <w:sz w:val="28"/>
                <w:szCs w:val="28"/>
              </w:rPr>
              <w:lastRenderedPageBreak/>
              <w:t>перспективного развития;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оптимизация управления электроснабжением поселения;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внедрение энергосберегающих технологий;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снижение удельного расхода электроэнергии для выработки энергоресурсов: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снижение потерь коммунальных ресурсов: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bCs/>
                <w:sz w:val="28"/>
                <w:szCs w:val="28"/>
              </w:rPr>
              <w:t>2. Социальные результаты: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рациональное использование природных ресурсов;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повышение надежности и качества предоставления коммунальных услуг.</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bCs/>
                <w:sz w:val="28"/>
                <w:szCs w:val="28"/>
              </w:rPr>
              <w:t>3. Экономические результаты: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плановое развитие коммунальной инфраструктуры в соответствии с документами территориального планирования Ильинского сельского поселения Новопокровского района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повышение инвестиционной привлекательности организаций коммунального комплекса Ильинского сельского поселения Новопокровского района</w:t>
            </w:r>
          </w:p>
        </w:tc>
      </w:tr>
      <w:tr w:rsidR="0033353E" w:rsidRPr="0033353E" w:rsidTr="006B5489">
        <w:trPr>
          <w:tblCellSpacing w:w="0" w:type="dxa"/>
        </w:trPr>
        <w:tc>
          <w:tcPr>
            <w:tcW w:w="3417" w:type="dxa"/>
            <w:tcBorders>
              <w:top w:val="outset" w:sz="6" w:space="0" w:color="auto"/>
              <w:bottom w:val="outset" w:sz="6" w:space="0" w:color="auto"/>
              <w:right w:val="outset" w:sz="6"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Система организации и контроля за исполнением Программы</w:t>
            </w:r>
          </w:p>
        </w:tc>
        <w:tc>
          <w:tcPr>
            <w:tcW w:w="6663" w:type="dxa"/>
            <w:tcBorders>
              <w:top w:val="outset" w:sz="6" w:space="0" w:color="auto"/>
              <w:left w:val="outset" w:sz="6" w:space="0" w:color="auto"/>
              <w:bottom w:val="outset" w:sz="6" w:space="0" w:color="auto"/>
            </w:tcBorders>
          </w:tcPr>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Программа реализуется на всей территории Ильинского сельского поселения Новопокровского района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Координатором Программы является Администрации Ильинского сельского поселения Новопокровского района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Реализация мероприятий, предусмотренных Программой, осуществляется Администрацией Ильинского сельского поселения Новопокровского района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Контроль за исполнением Программы осуществляет Администрация Ильинского сельского поселения Новопокровского района в пределах своих полномочий в соответствии с законодательством.</w:t>
            </w:r>
          </w:p>
        </w:tc>
      </w:tr>
    </w:tbl>
    <w:p w:rsidR="0033353E" w:rsidRPr="0033353E" w:rsidRDefault="0033353E" w:rsidP="0033353E">
      <w:pPr>
        <w:spacing w:after="0" w:line="240" w:lineRule="auto"/>
        <w:jc w:val="center"/>
        <w:rPr>
          <w:rFonts w:ascii="Times New Roman" w:hAnsi="Times New Roman"/>
          <w:iCs/>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bCs/>
          <w:sz w:val="28"/>
          <w:szCs w:val="28"/>
        </w:rPr>
        <w:t>2.Введение</w:t>
      </w:r>
      <w:r w:rsidRPr="0033353E">
        <w:rPr>
          <w:rFonts w:ascii="Times New Roman" w:hAnsi="Times New Roman"/>
          <w:b/>
          <w:sz w:val="28"/>
          <w:szCs w:val="28"/>
        </w:rPr>
        <w:t>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Вступление в силу с 1 января 2006 года Федерального закона от 21.12.2004 № 210-ФЗ «Об основах регулирования тарифов организаций коммунального комплекса» в значительной мере изменило методику образования тарифов на услуги муниципальных и иных организаций коммунального комплекса, </w:t>
      </w:r>
      <w:r w:rsidRPr="0033353E">
        <w:rPr>
          <w:rFonts w:ascii="Times New Roman" w:hAnsi="Times New Roman"/>
          <w:sz w:val="28"/>
          <w:szCs w:val="28"/>
        </w:rPr>
        <w:lastRenderedPageBreak/>
        <w:t>установило систему инвестиционных надбавок к тарифам и ценам, изменило порядок исчисления тарифов.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Начиная с 2006 года,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нового строительства.</w:t>
      </w:r>
    </w:p>
    <w:p w:rsidR="0033353E" w:rsidRPr="0033353E" w:rsidRDefault="0033353E" w:rsidP="0033353E">
      <w:pPr>
        <w:spacing w:after="0" w:line="240" w:lineRule="auto"/>
        <w:jc w:val="both"/>
        <w:rPr>
          <w:rFonts w:ascii="Times New Roman" w:hAnsi="Times New Roman"/>
          <w:iCs/>
          <w:sz w:val="28"/>
          <w:szCs w:val="28"/>
        </w:rPr>
      </w:pPr>
      <w:r w:rsidRPr="0033353E">
        <w:rPr>
          <w:rFonts w:ascii="Times New Roman" w:hAnsi="Times New Roman"/>
          <w:sz w:val="28"/>
          <w:szCs w:val="28"/>
        </w:rPr>
        <w:t>Программа комплексного развития коммунальной инфраструктуры Ильинского сельского поселения Новопокровского района на 2016 – 2020 годы  и на период до 2030 года разработана на основании Федерального закона от 06.10.2003 №131-ФЗ «Об общих принципах организации местного самоуправления в Российской Федерации», Федерального закона от 30.12.2004 №210-ФЗ «Об основах регулирования тарифов организаций коммунального комплекса», Устава Ильинского сельского поселения Новопокровского района и в соответствии с Генеральным планом Ильинского сельского поселения Новопокровского района</w:t>
      </w:r>
      <w:r w:rsidRPr="0033353E">
        <w:rPr>
          <w:rFonts w:ascii="Times New Roman" w:hAnsi="Times New Roman"/>
          <w:iCs/>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Программа определяет основные направления развития коммунальной инфраструктуры (т.е. объектов электроснабжения, теплоснабжения, водоснабжения,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поселения  и в полной мере соответствует государственной политике реформирования жилищно-коммунального комплекса РФ.</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33353E" w:rsidRPr="0033353E" w:rsidRDefault="0033353E" w:rsidP="0033353E">
      <w:pPr>
        <w:pStyle w:val="NoSpacing"/>
        <w:jc w:val="both"/>
        <w:rPr>
          <w:sz w:val="28"/>
          <w:szCs w:val="28"/>
        </w:rPr>
      </w:pPr>
      <w:r w:rsidRPr="0033353E">
        <w:rPr>
          <w:spacing w:val="18"/>
          <w:sz w:val="28"/>
          <w:szCs w:val="28"/>
        </w:rPr>
        <w:t xml:space="preserve">        </w:t>
      </w:r>
      <w:r w:rsidRPr="0033353E">
        <w:rPr>
          <w:sz w:val="28"/>
          <w:szCs w:val="28"/>
        </w:rPr>
        <w:t>Новопокровск</w:t>
      </w:r>
      <w:r w:rsidRPr="0033353E">
        <w:rPr>
          <w:spacing w:val="18"/>
          <w:sz w:val="28"/>
          <w:szCs w:val="28"/>
        </w:rPr>
        <w:t xml:space="preserve">ий район - муниципальное образование в составе </w:t>
      </w:r>
      <w:r w:rsidRPr="0033353E">
        <w:rPr>
          <w:sz w:val="28"/>
          <w:szCs w:val="28"/>
        </w:rPr>
        <w:t>Краснодарского края. Административный центр - станица Новопокровская.</w:t>
      </w:r>
    </w:p>
    <w:p w:rsidR="0033353E" w:rsidRPr="0033353E" w:rsidRDefault="0033353E" w:rsidP="0033353E">
      <w:pPr>
        <w:pStyle w:val="NoSpacing"/>
        <w:jc w:val="both"/>
        <w:rPr>
          <w:sz w:val="28"/>
          <w:szCs w:val="28"/>
        </w:rPr>
      </w:pPr>
      <w:r w:rsidRPr="0033353E">
        <w:rPr>
          <w:sz w:val="28"/>
          <w:szCs w:val="28"/>
        </w:rPr>
        <w:t>Территория района составляет 2155,6 км</w:t>
      </w:r>
      <w:r w:rsidRPr="0033353E">
        <w:rPr>
          <w:sz w:val="28"/>
          <w:szCs w:val="28"/>
          <w:vertAlign w:val="superscript"/>
        </w:rPr>
        <w:t>2</w:t>
      </w:r>
      <w:r w:rsidRPr="0033353E">
        <w:rPr>
          <w:sz w:val="28"/>
          <w:szCs w:val="28"/>
        </w:rPr>
        <w:t xml:space="preserve"> – 2,9 % всей территории Краснодарского края.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Территория Ильинского сельского поселения расположена в южной части Новопокровского района Краснодарского края.  В своих административных границах Ильинское сельское поселение занимает площадь </w:t>
      </w:r>
      <w:smartTag w:uri="urn:schemas-microsoft-com:office:smarttags" w:element="metricconverter">
        <w:smartTagPr>
          <w:attr w:name="ProductID" w:val="28979,00 га"/>
        </w:smartTagPr>
        <w:r w:rsidRPr="0033353E">
          <w:rPr>
            <w:rFonts w:ascii="Times New Roman" w:hAnsi="Times New Roman"/>
            <w:sz w:val="28"/>
            <w:szCs w:val="28"/>
          </w:rPr>
          <w:t>28979,00 га</w:t>
        </w:r>
      </w:smartTag>
      <w:r w:rsidRPr="0033353E">
        <w:rPr>
          <w:rFonts w:ascii="Times New Roman" w:hAnsi="Times New Roman"/>
          <w:sz w:val="28"/>
          <w:szCs w:val="28"/>
        </w:rPr>
        <w:t>. В состав Ильинского сельского поселения входит один населенный пункт: ст. Ильинская.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Территория поселения представляет собой в основном земли сельскохозяйственного назначения. Площадь сельскохозяйственных угодий </w:t>
      </w:r>
      <w:r w:rsidRPr="0033353E">
        <w:rPr>
          <w:rFonts w:ascii="Times New Roman" w:hAnsi="Times New Roman"/>
          <w:sz w:val="28"/>
          <w:szCs w:val="28"/>
        </w:rPr>
        <w:lastRenderedPageBreak/>
        <w:t xml:space="preserve">на территории поселения составляет </w:t>
      </w:r>
      <w:smartTag w:uri="urn:schemas-microsoft-com:office:smarttags" w:element="metricconverter">
        <w:smartTagPr>
          <w:attr w:name="ProductID" w:val="26245,00 га"/>
        </w:smartTagPr>
        <w:r w:rsidRPr="0033353E">
          <w:rPr>
            <w:rFonts w:ascii="Times New Roman" w:hAnsi="Times New Roman"/>
            <w:sz w:val="28"/>
            <w:szCs w:val="28"/>
          </w:rPr>
          <w:t>26245,00 га</w:t>
        </w:r>
      </w:smartTag>
      <w:r w:rsidRPr="0033353E">
        <w:rPr>
          <w:rFonts w:ascii="Times New Roman" w:hAnsi="Times New Roman"/>
          <w:sz w:val="28"/>
          <w:szCs w:val="28"/>
        </w:rPr>
        <w:t xml:space="preserve">. Площадь земель населенных пунктов составляет </w:t>
      </w:r>
      <w:smartTag w:uri="urn:schemas-microsoft-com:office:smarttags" w:element="metricconverter">
        <w:smartTagPr>
          <w:attr w:name="ProductID" w:val="1908,00 га"/>
        </w:smartTagPr>
        <w:r w:rsidRPr="0033353E">
          <w:rPr>
            <w:rFonts w:ascii="Times New Roman" w:hAnsi="Times New Roman"/>
            <w:sz w:val="28"/>
            <w:szCs w:val="28"/>
          </w:rPr>
          <w:t>1908,00 га</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Производственные территории представлены предприятиями агропромышленного комплекса и сосредоточены, в основном, вблизи населенного пункта Ильинского поселения.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Станица Ильинская находится в центральной части сельского поселения, в </w:t>
      </w:r>
      <w:smartTag w:uri="urn:schemas-microsoft-com:office:smarttags" w:element="metricconverter">
        <w:smartTagPr>
          <w:attr w:name="ProductID" w:val="180 км"/>
        </w:smartTagPr>
        <w:r w:rsidRPr="0033353E">
          <w:rPr>
            <w:rFonts w:ascii="Times New Roman" w:hAnsi="Times New Roman"/>
            <w:sz w:val="28"/>
            <w:szCs w:val="28"/>
          </w:rPr>
          <w:t>180 км</w:t>
        </w:r>
      </w:smartTag>
      <w:r w:rsidRPr="0033353E">
        <w:rPr>
          <w:rFonts w:ascii="Times New Roman" w:hAnsi="Times New Roman"/>
          <w:sz w:val="28"/>
          <w:szCs w:val="28"/>
        </w:rPr>
        <w:t xml:space="preserve"> от краевого центра г. Краснодара и выполняет функцию административного центра поселения. Территория станицы в существующих границах составляет </w:t>
      </w:r>
      <w:smartTag w:uri="urn:schemas-microsoft-com:office:smarttags" w:element="metricconverter">
        <w:smartTagPr>
          <w:attr w:name="ProductID" w:val="1908,00 га"/>
        </w:smartTagPr>
        <w:r w:rsidRPr="0033353E">
          <w:rPr>
            <w:rFonts w:ascii="Times New Roman" w:hAnsi="Times New Roman"/>
            <w:sz w:val="28"/>
            <w:szCs w:val="28"/>
          </w:rPr>
          <w:t>1908,00 га</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Функциональное зонирование станицы исторически складывалось на основе водного объекта - р. Калалы. Территория станицы имеет компактную, прямоугольную форму, развивающуюся по обоим берегам реки и ее притоков. Основная часть территории станицы разместилась на левом берегу реки Калалы, здесь же расположен общественный центр станицы.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Рекой и транспортными магистралями территория станицы разделена на четыре жилых района: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Центральный, северный, северо-восточный и юго-восточный.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границах станицы расположены:</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жилая зона,</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общественно-деловая зона - в Центральном районе,</w:t>
      </w:r>
    </w:p>
    <w:p w:rsidR="0033353E" w:rsidRPr="0033353E" w:rsidRDefault="0033353E" w:rsidP="0033353E">
      <w:pPr>
        <w:tabs>
          <w:tab w:val="left" w:pos="630"/>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производственно-коммунальная зона в Центральном и Северном районах,</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зона инженерной и транспортной инфраструктуры,</w:t>
      </w:r>
    </w:p>
    <w:p w:rsidR="0033353E" w:rsidRPr="0033353E" w:rsidRDefault="0033353E" w:rsidP="0033353E">
      <w:pPr>
        <w:tabs>
          <w:tab w:val="left" w:pos="570"/>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зона сельскохозяйственного использования,</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зона рекреационного назначения,</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зона специального назначения.</w:t>
      </w:r>
    </w:p>
    <w:p w:rsidR="0033353E" w:rsidRPr="0033353E" w:rsidRDefault="0033353E" w:rsidP="0033353E">
      <w:pPr>
        <w:tabs>
          <w:tab w:val="left" w:pos="604"/>
        </w:tabs>
        <w:spacing w:after="0" w:line="240" w:lineRule="auto"/>
        <w:jc w:val="both"/>
        <w:rPr>
          <w:rFonts w:ascii="Times New Roman" w:hAnsi="Times New Roman"/>
          <w:sz w:val="28"/>
          <w:szCs w:val="28"/>
        </w:rPr>
      </w:pPr>
      <w:r w:rsidRPr="0033353E">
        <w:rPr>
          <w:rFonts w:ascii="Times New Roman" w:hAnsi="Times New Roman"/>
          <w:sz w:val="28"/>
          <w:szCs w:val="28"/>
        </w:rPr>
        <w:t xml:space="preserve">Четкое функциональное зонирование территории станицы отсутствует, не организованы санитарно-защитные зоны, не выдержаны санитарные разрывы.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Жилые районы состоят из жилых кварталов, территорий промышленных предприятий, территорий сельскохозяйственного назначения и др.</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Жилой фонд представлен 1 - 2-х этажной индивидуальной застройкой с приусадебными участками и, незначительно, </w:t>
      </w:r>
      <w:r w:rsidRPr="0033353E">
        <w:rPr>
          <w:rFonts w:ascii="Times New Roman" w:hAnsi="Times New Roman"/>
          <w:sz w:val="28"/>
          <w:szCs w:val="28"/>
          <w:lang w:val="en-US"/>
        </w:rPr>
        <w:t>I</w:t>
      </w:r>
      <w:r w:rsidRPr="0033353E">
        <w:rPr>
          <w:rFonts w:ascii="Times New Roman" w:hAnsi="Times New Roman"/>
          <w:sz w:val="28"/>
          <w:szCs w:val="28"/>
        </w:rPr>
        <w:t>-2-х этажной многоквартирной застройкой. Малоэтажная многоквартирная застройка расположена в Центральном и Северном районах станицы.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Среди жилой застройки размещены участки детских дошкольных учреждений и общеобразовательных школ.</w:t>
      </w:r>
    </w:p>
    <w:p w:rsidR="0033353E" w:rsidRPr="0033353E" w:rsidRDefault="0033353E" w:rsidP="0033353E">
      <w:pPr>
        <w:tabs>
          <w:tab w:val="left" w:pos="579"/>
        </w:tabs>
        <w:spacing w:after="0" w:line="240" w:lineRule="auto"/>
        <w:jc w:val="both"/>
        <w:rPr>
          <w:rFonts w:ascii="Times New Roman" w:hAnsi="Times New Roman"/>
          <w:sz w:val="28"/>
          <w:szCs w:val="28"/>
        </w:rPr>
      </w:pPr>
      <w:r w:rsidRPr="0033353E">
        <w:rPr>
          <w:rFonts w:ascii="Times New Roman" w:hAnsi="Times New Roman"/>
          <w:sz w:val="28"/>
          <w:szCs w:val="28"/>
        </w:rPr>
        <w:t xml:space="preserve">По данным администрации Ильинского сельского поселения численность населения на 01.01.2010 года составила 4 431 человек, что составляет 9,6% </w:t>
      </w:r>
      <w:r w:rsidRPr="0033353E">
        <w:rPr>
          <w:rFonts w:ascii="Times New Roman" w:hAnsi="Times New Roman"/>
          <w:sz w:val="28"/>
          <w:szCs w:val="28"/>
          <w:lang w:val="en-US"/>
        </w:rPr>
        <w:t>or</w:t>
      </w:r>
      <w:r w:rsidRPr="0033353E">
        <w:rPr>
          <w:rFonts w:ascii="Times New Roman" w:hAnsi="Times New Roman"/>
          <w:sz w:val="28"/>
          <w:szCs w:val="28"/>
        </w:rPr>
        <w:t xml:space="preserve"> численности сельского населения Новопокровского района.</w:t>
      </w:r>
    </w:p>
    <w:p w:rsidR="0033353E" w:rsidRPr="0033353E" w:rsidRDefault="0033353E" w:rsidP="0033353E">
      <w:pPr>
        <w:spacing w:after="0" w:line="240" w:lineRule="auto"/>
        <w:jc w:val="both"/>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b/>
          <w:iCs/>
          <w:sz w:val="28"/>
          <w:szCs w:val="28"/>
        </w:rPr>
      </w:pPr>
      <w:r w:rsidRPr="0033353E">
        <w:rPr>
          <w:rFonts w:ascii="Times New Roman" w:hAnsi="Times New Roman"/>
          <w:b/>
          <w:sz w:val="28"/>
          <w:szCs w:val="28"/>
        </w:rPr>
        <w:t>3. Характеристика существующего состояния коммунальной инфраструктуры</w:t>
      </w:r>
    </w:p>
    <w:p w:rsidR="0033353E" w:rsidRPr="0033353E" w:rsidRDefault="0033353E" w:rsidP="0033353E">
      <w:pPr>
        <w:spacing w:after="0" w:line="240" w:lineRule="auto"/>
        <w:jc w:val="center"/>
        <w:rPr>
          <w:rFonts w:ascii="Times New Roman" w:hAnsi="Times New Roman"/>
          <w:b/>
          <w:iCs/>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3.1.Электроснабжение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настоящее время сельское поселение электрифицировано по ЛЭП 10 кВ с проводами марки А-50, АС-50 и А-70 от следующих подстанций: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ПС-35/10кВ «Ильинская» мощностью 2,5 </w:t>
      </w:r>
      <w:r w:rsidRPr="0033353E">
        <w:rPr>
          <w:rFonts w:ascii="Times New Roman" w:hAnsi="Times New Roman"/>
          <w:sz w:val="28"/>
          <w:szCs w:val="28"/>
          <w:lang w:val="en-US"/>
        </w:rPr>
        <w:t>MB</w:t>
      </w:r>
      <w:r w:rsidRPr="0033353E">
        <w:rPr>
          <w:rFonts w:ascii="Times New Roman" w:hAnsi="Times New Roman"/>
          <w:sz w:val="28"/>
          <w:szCs w:val="28"/>
        </w:rPr>
        <w:t xml:space="preserve"> 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ПС-35/10кВ "НС-18</w:t>
      </w:r>
      <w:r w:rsidRPr="0033353E">
        <w:rPr>
          <w:rFonts w:ascii="Times New Roman" w:hAnsi="Times New Roman"/>
          <w:sz w:val="28"/>
          <w:szCs w:val="28"/>
          <w:vertAlign w:val="superscript"/>
        </w:rPr>
        <w:t>й</w:t>
      </w:r>
      <w:r w:rsidRPr="0033353E">
        <w:rPr>
          <w:rFonts w:ascii="Times New Roman" w:hAnsi="Times New Roman"/>
          <w:sz w:val="28"/>
          <w:szCs w:val="28"/>
        </w:rPr>
        <w:t xml:space="preserve"> мощностью 2.5 МВА.</w:t>
      </w:r>
    </w:p>
    <w:p w:rsidR="0033353E" w:rsidRPr="0033353E" w:rsidRDefault="0033353E" w:rsidP="0033353E">
      <w:pPr>
        <w:spacing w:after="0" w:line="240" w:lineRule="auto"/>
        <w:jc w:val="both"/>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3.2.Теплоснабжение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В состав Ильинского сельского поселения в настоящее время входит только ст. Ильинская с жилой застройкой и с объектами соцкультбыта.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Теплоснабжение ст. Ильинской в настоящее время осуществляется от шести котельных. Существующие котельные отапливают детские сады, школы и больницу.</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Существующая индивидуальная одно- и двухэтажная застройка обеспечивается теплом от индивидуальных газовых котлов (</w:t>
      </w:r>
      <w:r w:rsidRPr="0033353E">
        <w:rPr>
          <w:rFonts w:ascii="Times New Roman" w:hAnsi="Times New Roman"/>
          <w:sz w:val="28"/>
          <w:szCs w:val="28"/>
          <w:lang w:val="en-US"/>
        </w:rPr>
        <w:t>AO</w:t>
      </w:r>
      <w:r w:rsidRPr="0033353E">
        <w:rPr>
          <w:rFonts w:ascii="Times New Roman" w:hAnsi="Times New Roman"/>
          <w:sz w:val="28"/>
          <w:szCs w:val="28"/>
        </w:rPr>
        <w:t>ГВ).</w:t>
      </w:r>
    </w:p>
    <w:p w:rsidR="0033353E" w:rsidRPr="0033353E" w:rsidRDefault="0033353E" w:rsidP="0033353E">
      <w:pPr>
        <w:spacing w:after="0" w:line="240" w:lineRule="auto"/>
        <w:jc w:val="center"/>
        <w:rPr>
          <w:rFonts w:ascii="Times New Roman" w:hAnsi="Times New Roman"/>
          <w:b/>
          <w:iCs/>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3.3.Газоснабжение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Магистральный транспорт природного газа в Краснодарском крае обеспечивают ООО «Газпром добыча Краснодар».</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Ильинском сельском поселении Новопокровского района один населенный пункт ст. Ильинская и на сегодняшнее время она газифицирована природным газом. Процент газификации составляет менее 60%.</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Головные сооружения - газораспределительные станции (ГРС): из ГРС ст. Ильинская.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Существующая схема газоснабжения станицы решена по двухступенчатой системе: газопроводы высокого давления (Р- 6.0 кгс/см</w:t>
      </w:r>
      <w:r w:rsidRPr="0033353E">
        <w:rPr>
          <w:rFonts w:ascii="Times New Roman" w:hAnsi="Times New Roman"/>
          <w:sz w:val="28"/>
          <w:szCs w:val="28"/>
          <w:vertAlign w:val="superscript"/>
        </w:rPr>
        <w:t>3</w:t>
      </w:r>
      <w:r w:rsidRPr="0033353E">
        <w:rPr>
          <w:rFonts w:ascii="Times New Roman" w:hAnsi="Times New Roman"/>
          <w:sz w:val="28"/>
          <w:szCs w:val="28"/>
        </w:rPr>
        <w:t>) н газопроводы низкого давления (Р=0,03 кг/см</w:t>
      </w:r>
      <w:r w:rsidRPr="0033353E">
        <w:rPr>
          <w:rFonts w:ascii="Times New Roman" w:hAnsi="Times New Roman"/>
          <w:sz w:val="28"/>
          <w:szCs w:val="28"/>
          <w:vertAlign w:val="superscript"/>
        </w:rPr>
        <w:t>3</w:t>
      </w:r>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Протяженность существующих газовых сетей ст. Ильинской составляет </w:t>
      </w:r>
      <w:smartTag w:uri="urn:schemas-microsoft-com:office:smarttags" w:element="metricconverter">
        <w:smartTagPr>
          <w:attr w:name="ProductID" w:val="53.96 км"/>
        </w:smartTagPr>
        <w:r w:rsidRPr="0033353E">
          <w:rPr>
            <w:rFonts w:ascii="Times New Roman" w:hAnsi="Times New Roman"/>
            <w:sz w:val="28"/>
            <w:szCs w:val="28"/>
          </w:rPr>
          <w:t>53.96 км</w:t>
        </w:r>
      </w:smartTag>
      <w:r w:rsidRPr="0033353E">
        <w:rPr>
          <w:rFonts w:ascii="Times New Roman" w:hAnsi="Times New Roman"/>
          <w:sz w:val="28"/>
          <w:szCs w:val="28"/>
        </w:rPr>
        <w:t>, в т.ч.:</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газопроводы высокого давления - </w:t>
      </w:r>
      <w:smartTag w:uri="urn:schemas-microsoft-com:office:smarttags" w:element="metricconverter">
        <w:smartTagPr>
          <w:attr w:name="ProductID" w:val="10.26 км"/>
        </w:smartTagPr>
        <w:r w:rsidRPr="0033353E">
          <w:rPr>
            <w:rFonts w:ascii="Times New Roman" w:hAnsi="Times New Roman"/>
            <w:sz w:val="28"/>
            <w:szCs w:val="28"/>
          </w:rPr>
          <w:t>10.26 км</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газопроводы низкого давления - </w:t>
      </w:r>
      <w:smartTag w:uri="urn:schemas-microsoft-com:office:smarttags" w:element="metricconverter">
        <w:smartTagPr>
          <w:attr w:name="ProductID" w:val="43,70 км"/>
        </w:smartTagPr>
        <w:r w:rsidRPr="0033353E">
          <w:rPr>
            <w:rFonts w:ascii="Times New Roman" w:hAnsi="Times New Roman"/>
            <w:sz w:val="28"/>
            <w:szCs w:val="28"/>
          </w:rPr>
          <w:t>43,70 км</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Подача природного газа потребителям производится по сетям газопровода высокого давления. На территории ст. Ильинской - 8 газораспределительных пунктов.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Эксплуатацию газопроводов и газового оборудования на территории сельского поселения осуществляет ОАО «Новопокровскаярайгаз».</w:t>
      </w:r>
    </w:p>
    <w:p w:rsidR="0033353E" w:rsidRPr="0033353E" w:rsidRDefault="0033353E" w:rsidP="0033353E">
      <w:pPr>
        <w:spacing w:after="0" w:line="240" w:lineRule="auto"/>
        <w:jc w:val="center"/>
        <w:rPr>
          <w:rFonts w:ascii="Times New Roman" w:hAnsi="Times New Roman"/>
          <w:b/>
          <w:iCs/>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3.4.Водоснабжение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настоящее время источником водоснабжении ст. Ильинской являются артезианские скважины - 19 шт.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Источником питания являются подземные воды.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Протяженность существующих сетей составляет </w:t>
      </w:r>
      <w:smartTag w:uri="urn:schemas-microsoft-com:office:smarttags" w:element="metricconverter">
        <w:smartTagPr>
          <w:attr w:name="ProductID" w:val="73.40 км"/>
        </w:smartTagPr>
        <w:r w:rsidRPr="0033353E">
          <w:rPr>
            <w:rFonts w:ascii="Times New Roman" w:hAnsi="Times New Roman"/>
            <w:sz w:val="28"/>
            <w:szCs w:val="28"/>
          </w:rPr>
          <w:t>73.40 км</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Сети проложены из асбестоцементных, стальных и полиэтиленовых труб диаметром 76 - 150мм. Глубина залегания труб 0,8 - 1,4м.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3.5.Канализация</w:t>
      </w:r>
    </w:p>
    <w:p w:rsidR="0033353E" w:rsidRPr="0033353E" w:rsidRDefault="0033353E" w:rsidP="0033353E">
      <w:pPr>
        <w:spacing w:after="0" w:line="240" w:lineRule="auto"/>
        <w:jc w:val="center"/>
        <w:rPr>
          <w:rFonts w:ascii="Times New Roman" w:hAnsi="Times New Roman"/>
          <w:b/>
          <w:iCs/>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территории Ильинского сельского поселения централизованная канализация отсутствует.</w:t>
      </w:r>
      <w:r w:rsidRPr="0033353E">
        <w:rPr>
          <w:rFonts w:ascii="Times New Roman" w:hAnsi="Times New Roman"/>
          <w:sz w:val="28"/>
          <w:szCs w:val="28"/>
        </w:rPr>
        <w:br/>
        <w:t>Существующая канализация представлена выгребными ямами.</w:t>
      </w:r>
    </w:p>
    <w:p w:rsidR="0033353E" w:rsidRPr="0033353E" w:rsidRDefault="0033353E" w:rsidP="0033353E">
      <w:pPr>
        <w:spacing w:after="0" w:line="240" w:lineRule="auto"/>
        <w:jc w:val="center"/>
        <w:rPr>
          <w:rFonts w:ascii="Times New Roman" w:hAnsi="Times New Roman"/>
          <w:b/>
          <w:iCs/>
          <w:sz w:val="28"/>
          <w:szCs w:val="28"/>
        </w:rPr>
      </w:pPr>
    </w:p>
    <w:p w:rsidR="0033353E" w:rsidRPr="0033353E" w:rsidRDefault="0033353E" w:rsidP="0033353E">
      <w:pPr>
        <w:spacing w:after="0" w:line="240" w:lineRule="auto"/>
        <w:jc w:val="center"/>
        <w:rPr>
          <w:rFonts w:ascii="Times New Roman" w:hAnsi="Times New Roman"/>
          <w:b/>
          <w:iCs/>
          <w:sz w:val="28"/>
          <w:szCs w:val="28"/>
        </w:rPr>
      </w:pPr>
      <w:r w:rsidRPr="0033353E">
        <w:rPr>
          <w:rFonts w:ascii="Times New Roman" w:hAnsi="Times New Roman"/>
          <w:b/>
          <w:iCs/>
          <w:sz w:val="28"/>
          <w:szCs w:val="28"/>
        </w:rPr>
        <w:t>3.6.Сбор и вывоз ТБО</w:t>
      </w:r>
    </w:p>
    <w:p w:rsidR="0033353E" w:rsidRPr="0033353E" w:rsidRDefault="0033353E" w:rsidP="0033353E">
      <w:pPr>
        <w:spacing w:after="0" w:line="240" w:lineRule="auto"/>
        <w:jc w:val="center"/>
        <w:rPr>
          <w:rFonts w:ascii="Times New Roman" w:hAnsi="Times New Roman"/>
          <w:b/>
          <w:iCs/>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станице складирование ТБО осуществляется на несанкционированной свалке - отсутствуют землеотводные документы и лицензия. Свалка не усовершенствована, не проводится пересыпка слоев, отсутствует бытовое помещение, отсутствуют подъездные пути с твердым покрытием, новая свалка в эксплуатацию не введена. В станице отсутствуют оборудованные площадки для планового сбора ТБО, а на имеющихся площадках нет ограждений и качественных бетонных покрытий. В станице развито частное животноводство, но навозохранилища и скотомогильники отсутствуют.</w:t>
      </w:r>
    </w:p>
    <w:p w:rsidR="0033353E" w:rsidRPr="0033353E" w:rsidRDefault="0033353E" w:rsidP="0033353E">
      <w:pPr>
        <w:spacing w:after="0" w:line="240" w:lineRule="auto"/>
        <w:jc w:val="center"/>
        <w:rPr>
          <w:rFonts w:ascii="Times New Roman" w:hAnsi="Times New Roman"/>
          <w:b/>
          <w:iCs/>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3.7.Проводные средства связи</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территории Ильинского сельского поселения услуги связи оказывают следующие предприятия: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Новопокровский линейно-технический участок (ЛТУ) Северного узла электросвязи (УЭС) Краснодарского филиала ОАО «Южная телекоммуникационная компания» - местная и внутризоновая телефонная связь, (в том числе с использованием таксофонов), документальная связь, проводное вещание, передача данных, доступ в сеть Интернет. Кроме того Новопокровский ЛТУ предлагает такие услуги связи, как мультисервисные сети, широкополосный доступ (</w:t>
      </w:r>
      <w:r w:rsidRPr="0033353E">
        <w:rPr>
          <w:rFonts w:ascii="Times New Roman" w:hAnsi="Times New Roman"/>
          <w:sz w:val="28"/>
          <w:szCs w:val="28"/>
          <w:lang w:val="en-US"/>
        </w:rPr>
        <w:t>ISDN</w:t>
      </w:r>
      <w:r w:rsidRPr="0033353E">
        <w:rPr>
          <w:rFonts w:ascii="Times New Roman" w:hAnsi="Times New Roman"/>
          <w:sz w:val="28"/>
          <w:szCs w:val="28"/>
        </w:rPr>
        <w:t xml:space="preserve">, </w:t>
      </w:r>
      <w:r w:rsidRPr="0033353E">
        <w:rPr>
          <w:rFonts w:ascii="Times New Roman" w:hAnsi="Times New Roman"/>
          <w:sz w:val="28"/>
          <w:szCs w:val="28"/>
          <w:lang w:val="en-US"/>
        </w:rPr>
        <w:t>ADSL</w:t>
      </w:r>
      <w:r w:rsidRPr="0033353E">
        <w:rPr>
          <w:rFonts w:ascii="Times New Roman" w:hAnsi="Times New Roman"/>
          <w:sz w:val="28"/>
          <w:szCs w:val="28"/>
        </w:rPr>
        <w:t xml:space="preserve">), </w:t>
      </w:r>
      <w:r w:rsidRPr="0033353E">
        <w:rPr>
          <w:rFonts w:ascii="Times New Roman" w:hAnsi="Times New Roman"/>
          <w:sz w:val="28"/>
          <w:szCs w:val="28"/>
          <w:lang w:val="en-US"/>
        </w:rPr>
        <w:t>IP</w:t>
      </w:r>
      <w:r w:rsidRPr="0033353E">
        <w:rPr>
          <w:rFonts w:ascii="Times New Roman" w:hAnsi="Times New Roman"/>
          <w:sz w:val="28"/>
          <w:szCs w:val="28"/>
        </w:rPr>
        <w:t xml:space="preserve">-телефония, </w:t>
      </w:r>
      <w:r w:rsidRPr="0033353E">
        <w:rPr>
          <w:rFonts w:ascii="Times New Roman" w:hAnsi="Times New Roman"/>
          <w:sz w:val="28"/>
          <w:szCs w:val="28"/>
          <w:lang w:val="en-US"/>
        </w:rPr>
        <w:t>VPN</w:t>
      </w:r>
      <w:r w:rsidRPr="0033353E">
        <w:rPr>
          <w:rFonts w:ascii="Times New Roman" w:hAnsi="Times New Roman"/>
          <w:sz w:val="28"/>
          <w:szCs w:val="28"/>
        </w:rPr>
        <w:t xml:space="preserve"> (виртуальные частные сети).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-ПАО «Ростелеком» - национальный телекоммуникационный оператор, обеспечивающей международную и междугородную связь на всей территории Российской Федерации.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-Новопокровское отделение почтовой связи Управления федеральной почтовой связи (УФПС) Краснодарского края - филиала ФГУП «Почта России» - почтовые услуги, финансовые услуги, универсальные услуги связи (доступ к сети Интернет через пункты коллективного доступа).</w:t>
      </w:r>
    </w:p>
    <w:p w:rsidR="0033353E" w:rsidRPr="0033353E" w:rsidRDefault="0033353E" w:rsidP="0033353E">
      <w:pPr>
        <w:spacing w:after="0" w:line="240" w:lineRule="auto"/>
        <w:jc w:val="center"/>
        <w:rPr>
          <w:rFonts w:ascii="Times New Roman" w:hAnsi="Times New Roman"/>
          <w:b/>
          <w:iCs/>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3.8.Телефонизация</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Телефонизация сельского поселения в настоящее время осуществляется от АТС типа АТСК-100/2000, расположенной в ст. Ильинская по ул. Красная, 102. Монтированная емкость АТС - 700 номеров, все номера задействованы.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Из ст. Ильинская в направлении ст. Новопокровская имеется одна соединительная линия.</w:t>
      </w:r>
    </w:p>
    <w:p w:rsidR="0033353E" w:rsidRPr="0033353E" w:rsidRDefault="0033353E" w:rsidP="0033353E">
      <w:pPr>
        <w:spacing w:after="0" w:line="240" w:lineRule="auto"/>
        <w:jc w:val="center"/>
        <w:rPr>
          <w:rFonts w:ascii="Times New Roman" w:hAnsi="Times New Roman"/>
          <w:b/>
          <w:iCs/>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3.9.Радиофикация</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настоящее время в Ильинском сельском поселении проводное радиовещание отсутствует. Используется эфирное радиовещание.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3.10.Телевидение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Телевизионное вещание производится на базе существующего телевизионного узла в г. Тихорецк, находящегося в </w:t>
      </w:r>
      <w:smartTag w:uri="urn:schemas-microsoft-com:office:smarttags" w:element="metricconverter">
        <w:smartTagPr>
          <w:attr w:name="ProductID" w:val="50 км"/>
        </w:smartTagPr>
        <w:r w:rsidRPr="0033353E">
          <w:rPr>
            <w:rFonts w:ascii="Times New Roman" w:hAnsi="Times New Roman"/>
            <w:sz w:val="28"/>
            <w:szCs w:val="28"/>
          </w:rPr>
          <w:t>50 км</w:t>
        </w:r>
      </w:smartTag>
      <w:r w:rsidRPr="0033353E">
        <w:rPr>
          <w:rFonts w:ascii="Times New Roman" w:hAnsi="Times New Roman"/>
          <w:sz w:val="28"/>
          <w:szCs w:val="28"/>
        </w:rPr>
        <w:t xml:space="preserve"> от Ильинского сельского поселения, и действующих ретрансляторов.</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3.11.Почтовая связь</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Ильинском сельском поселении в настоящее время имеется одно отделение почтовой связи Управления федеральной почтовой связи (УФПС) Краснодарского края - филиала ФГУП «Почта России», которое обеспечивает для населения почтовые услуги, финансовые услуги, универсальные услуги связи.</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3.12.Сотовая связь</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Сотовая связь на территории Ильинского сельского поселения предоставляется следующими операторами;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-филиалом ОАО «Мобильные ТелеСистемы» (МТС) в Краснодарском крае;</w:t>
      </w:r>
    </w:p>
    <w:p w:rsidR="0033353E" w:rsidRPr="0033353E" w:rsidRDefault="0033353E" w:rsidP="0033353E">
      <w:pPr>
        <w:tabs>
          <w:tab w:val="left" w:pos="573"/>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ЗАО «Мобиком Кавказ» (торговая марка Мегафон);</w:t>
      </w:r>
    </w:p>
    <w:p w:rsidR="0033353E" w:rsidRPr="0033353E" w:rsidRDefault="0033353E" w:rsidP="0033353E">
      <w:pPr>
        <w:tabs>
          <w:tab w:val="left" w:pos="58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Краснодарским филиалом ОАО «ВымпелКом» (торговая марка БиЛайи).</w:t>
      </w:r>
    </w:p>
    <w:p w:rsidR="0033353E" w:rsidRPr="0033353E" w:rsidRDefault="0033353E" w:rsidP="0033353E">
      <w:pPr>
        <w:spacing w:after="0" w:line="240" w:lineRule="auto"/>
        <w:jc w:val="center"/>
        <w:rPr>
          <w:rFonts w:ascii="Times New Roman" w:hAnsi="Times New Roman"/>
          <w:b/>
          <w:iCs/>
          <w:sz w:val="28"/>
          <w:szCs w:val="28"/>
        </w:rPr>
      </w:pPr>
    </w:p>
    <w:p w:rsidR="0033353E" w:rsidRPr="0033353E" w:rsidRDefault="0033353E" w:rsidP="0033353E">
      <w:pPr>
        <w:spacing w:after="0" w:line="240" w:lineRule="auto"/>
        <w:jc w:val="center"/>
        <w:rPr>
          <w:rFonts w:ascii="Times New Roman" w:hAnsi="Times New Roman"/>
          <w:b/>
          <w:iCs/>
          <w:sz w:val="28"/>
          <w:szCs w:val="28"/>
        </w:rPr>
      </w:pPr>
    </w:p>
    <w:p w:rsidR="0033353E" w:rsidRPr="0033353E" w:rsidRDefault="0033353E" w:rsidP="0033353E">
      <w:pPr>
        <w:spacing w:after="0" w:line="240" w:lineRule="auto"/>
        <w:jc w:val="center"/>
        <w:rPr>
          <w:rFonts w:ascii="Times New Roman" w:hAnsi="Times New Roman"/>
          <w:b/>
          <w:iCs/>
          <w:sz w:val="28"/>
          <w:szCs w:val="28"/>
        </w:rPr>
      </w:pPr>
      <w:r w:rsidRPr="0033353E">
        <w:rPr>
          <w:rFonts w:ascii="Times New Roman" w:hAnsi="Times New Roman"/>
          <w:b/>
          <w:sz w:val="28"/>
          <w:szCs w:val="28"/>
        </w:rPr>
        <w:t>4. Перспективы развития сельского поселения и прогноз спроса на коммунальные ресурсы</w:t>
      </w:r>
    </w:p>
    <w:p w:rsidR="0033353E" w:rsidRPr="0033353E" w:rsidRDefault="0033353E" w:rsidP="0033353E">
      <w:pPr>
        <w:spacing w:after="0" w:line="240" w:lineRule="auto"/>
        <w:jc w:val="center"/>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Станица Ильинская расположена в северной части Краснодарского края, в южной части Новопокровского района. Ближайшая транспортная  артерия краевого значения - автомагистраль «Тихорецк-Сальск» проходит через ст. Новопокровскую и находится в </w:t>
      </w:r>
      <w:smartTag w:uri="urn:schemas-microsoft-com:office:smarttags" w:element="metricconverter">
        <w:smartTagPr>
          <w:attr w:name="ProductID" w:val="22 км"/>
        </w:smartTagPr>
        <w:r w:rsidRPr="0033353E">
          <w:rPr>
            <w:rFonts w:ascii="Times New Roman" w:hAnsi="Times New Roman"/>
            <w:sz w:val="28"/>
            <w:szCs w:val="28"/>
          </w:rPr>
          <w:t>22 км</w:t>
        </w:r>
      </w:smartTag>
      <w:r w:rsidRPr="0033353E">
        <w:rPr>
          <w:rFonts w:ascii="Times New Roman" w:hAnsi="Times New Roman"/>
          <w:sz w:val="28"/>
          <w:szCs w:val="28"/>
        </w:rPr>
        <w:t xml:space="preserve">.  к северу от станицы. Она связывает станицу с федеральными трассами автомобильного транспорта. Там же находится ближайший к станице грузопассажирский узел железнодорожного </w:t>
      </w:r>
      <w:r w:rsidRPr="0033353E">
        <w:rPr>
          <w:rFonts w:ascii="Times New Roman" w:hAnsi="Times New Roman"/>
          <w:sz w:val="28"/>
          <w:szCs w:val="28"/>
        </w:rPr>
        <w:lastRenderedPageBreak/>
        <w:t>транспорта (станция Ея Северокавказской железной дороги в ст. Новопокровской), соединяющего Краснодарский край и соседнюю Ростовскую область.</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Но в то же время станица Ильинская имеет ряд факторов, ограничивающих ее территориальное развитие, а именно:</w:t>
      </w:r>
    </w:p>
    <w:p w:rsidR="0033353E" w:rsidRPr="0033353E" w:rsidRDefault="0033353E" w:rsidP="0033353E">
      <w:pPr>
        <w:tabs>
          <w:tab w:val="left" w:pos="545"/>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с севера - развитие станицы ограничено северо-западной промышленной зоной, сформировавшейся на основе территории СТФ № 2 ОАО «Россия», Центрального зерносклада ОАО «Россия», а так же: водным объектом - балкой Черноморской и действующим кладбищем;</w:t>
      </w:r>
    </w:p>
    <w:p w:rsidR="0033353E" w:rsidRPr="0033353E" w:rsidRDefault="0033353E" w:rsidP="0033353E">
      <w:pPr>
        <w:tabs>
          <w:tab w:val="left" w:pos="698"/>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с востока - землями сельскохозяйственного использования коллективных фермерских хозяйств, а также тремя крупными сельскохозяйственными предприятиям»; СТФ ОАО «Россия», МТФ №1 ОАО «За Мир»,  СТФ ОАО «За Мир»;</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с юга - рекой Калалы и безымянной балкой, впадающей в нее.</w:t>
      </w:r>
      <w:r w:rsidRPr="0033353E">
        <w:rPr>
          <w:rFonts w:ascii="Times New Roman" w:hAnsi="Times New Roman"/>
          <w:sz w:val="28"/>
          <w:szCs w:val="28"/>
        </w:rPr>
        <w:br/>
        <w:t xml:space="preserve">      - с запада - существующей границей станицы Ильинской.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Таким образом,  развитие станицы на расчетный срок (</w:t>
      </w:r>
      <w:smartTag w:uri="urn:schemas-microsoft-com:office:smarttags" w:element="metricconverter">
        <w:smartTagPr>
          <w:attr w:name="ProductID" w:val="2030 г"/>
        </w:smartTagPr>
        <w:r w:rsidRPr="0033353E">
          <w:rPr>
            <w:rFonts w:ascii="Times New Roman" w:hAnsi="Times New Roman"/>
            <w:sz w:val="28"/>
            <w:szCs w:val="28"/>
          </w:rPr>
          <w:t>2030 г</w:t>
        </w:r>
      </w:smartTag>
      <w:r w:rsidRPr="0033353E">
        <w:rPr>
          <w:rFonts w:ascii="Times New Roman" w:hAnsi="Times New Roman"/>
          <w:sz w:val="28"/>
          <w:szCs w:val="28"/>
        </w:rPr>
        <w:t xml:space="preserve">.) и  долгосрочное развитие (до </w:t>
      </w:r>
      <w:smartTag w:uri="urn:schemas-microsoft-com:office:smarttags" w:element="metricconverter">
        <w:smartTagPr>
          <w:attr w:name="ProductID" w:val="2045 г"/>
        </w:smartTagPr>
        <w:r w:rsidRPr="0033353E">
          <w:rPr>
            <w:rFonts w:ascii="Times New Roman" w:hAnsi="Times New Roman"/>
            <w:sz w:val="28"/>
            <w:szCs w:val="28"/>
          </w:rPr>
          <w:t>2045 г</w:t>
        </w:r>
      </w:smartTag>
      <w:r w:rsidRPr="0033353E">
        <w:rPr>
          <w:rFonts w:ascii="Times New Roman" w:hAnsi="Times New Roman"/>
          <w:sz w:val="28"/>
          <w:szCs w:val="28"/>
        </w:rPr>
        <w:t>.) новым генеральным планом предусматривается  за счет включения новых территорий в южном, северном, восточном и западном направлении, реконструкции центральной части с учетом сложившихся жилых ограничений, а также за счет освоения свободных территорий, входящих в станичную границу в северо-восточной, восточной, южной (незначительно) и северо-западной (незначительно) частях станицы.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Земли, предусмотренные под развитие станицы и подлежащие включению в станичную границу, используются настоящими землепользователями по прямому назначению до момента их освоения под застройку с соблюдением условий и ограничений, определенных генеральным планом.</w:t>
      </w:r>
    </w:p>
    <w:p w:rsidR="0033353E" w:rsidRPr="0033353E" w:rsidRDefault="0033353E" w:rsidP="0033353E">
      <w:pPr>
        <w:tabs>
          <w:tab w:val="center" w:pos="-426"/>
          <w:tab w:val="left" w:pos="240"/>
        </w:tabs>
        <w:spacing w:after="0" w:line="240" w:lineRule="auto"/>
        <w:jc w:val="center"/>
        <w:rPr>
          <w:rFonts w:ascii="Times New Roman" w:hAnsi="Times New Roman"/>
          <w:b/>
          <w:sz w:val="28"/>
          <w:szCs w:val="28"/>
        </w:rPr>
      </w:pPr>
    </w:p>
    <w:p w:rsidR="0033353E" w:rsidRPr="0033353E" w:rsidRDefault="0033353E" w:rsidP="0033353E">
      <w:pPr>
        <w:tabs>
          <w:tab w:val="center" w:pos="-426"/>
          <w:tab w:val="left" w:pos="240"/>
        </w:tabs>
        <w:spacing w:after="0" w:line="240" w:lineRule="auto"/>
        <w:jc w:val="center"/>
        <w:rPr>
          <w:rFonts w:ascii="Times New Roman" w:hAnsi="Times New Roman"/>
          <w:b/>
          <w:sz w:val="28"/>
          <w:szCs w:val="28"/>
        </w:rPr>
      </w:pPr>
      <w:r w:rsidRPr="0033353E">
        <w:rPr>
          <w:rFonts w:ascii="Times New Roman" w:hAnsi="Times New Roman"/>
          <w:b/>
          <w:sz w:val="28"/>
          <w:szCs w:val="28"/>
        </w:rPr>
        <w:t>4.1.Основные составляющие бюджета поселения за 2015-2016 годы</w:t>
      </w:r>
    </w:p>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 xml:space="preserve">                                                                                                                       Таблица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
        <w:gridCol w:w="5520"/>
        <w:gridCol w:w="1914"/>
        <w:gridCol w:w="1841"/>
      </w:tblGrid>
      <w:tr w:rsidR="0033353E" w:rsidRPr="0033353E" w:rsidTr="006B5489">
        <w:tc>
          <w:tcPr>
            <w:tcW w:w="888" w:type="dxa"/>
            <w:vMerge w:val="restart"/>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№п/п</w:t>
            </w:r>
          </w:p>
        </w:tc>
        <w:tc>
          <w:tcPr>
            <w:tcW w:w="5526" w:type="dxa"/>
            <w:vMerge w:val="restart"/>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Основные статьи дохода (расхода)</w:t>
            </w:r>
          </w:p>
        </w:tc>
        <w:tc>
          <w:tcPr>
            <w:tcW w:w="3759" w:type="dxa"/>
            <w:gridSpan w:val="2"/>
          </w:tcPr>
          <w:p w:rsidR="0033353E" w:rsidRPr="0033353E" w:rsidRDefault="0033353E" w:rsidP="0033353E">
            <w:pPr>
              <w:tabs>
                <w:tab w:val="center" w:pos="-426"/>
                <w:tab w:val="left" w:pos="240"/>
              </w:tabs>
              <w:spacing w:after="0" w:line="240" w:lineRule="auto"/>
              <w:jc w:val="center"/>
              <w:rPr>
                <w:rFonts w:ascii="Times New Roman" w:hAnsi="Times New Roman"/>
                <w:b/>
                <w:sz w:val="28"/>
                <w:szCs w:val="28"/>
              </w:rPr>
            </w:pPr>
            <w:r w:rsidRPr="0033353E">
              <w:rPr>
                <w:rFonts w:ascii="Times New Roman" w:hAnsi="Times New Roman"/>
                <w:b/>
                <w:sz w:val="28"/>
                <w:szCs w:val="28"/>
              </w:rPr>
              <w:t>Тыс.руб</w:t>
            </w:r>
          </w:p>
        </w:tc>
      </w:tr>
      <w:tr w:rsidR="0033353E" w:rsidRPr="0033353E" w:rsidTr="006B5489">
        <w:tc>
          <w:tcPr>
            <w:tcW w:w="888" w:type="dxa"/>
            <w:vMerge/>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p>
        </w:tc>
        <w:tc>
          <w:tcPr>
            <w:tcW w:w="5526" w:type="dxa"/>
            <w:vMerge/>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p>
        </w:tc>
        <w:tc>
          <w:tcPr>
            <w:tcW w:w="191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2015</w:t>
            </w:r>
          </w:p>
        </w:tc>
        <w:tc>
          <w:tcPr>
            <w:tcW w:w="1843"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2016</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1</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sz w:val="28"/>
                <w:szCs w:val="28"/>
              </w:rPr>
              <w:t>налог на доходы физических лиц</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2280</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2509</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2</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sz w:val="28"/>
                <w:szCs w:val="28"/>
              </w:rPr>
              <w:t>единый сельскохозяйственный налог</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4883,9</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4125</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3</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sz w:val="28"/>
                <w:szCs w:val="28"/>
              </w:rPr>
              <w:t>налог на имущество физических лиц</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400</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650</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4</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sz w:val="28"/>
                <w:szCs w:val="28"/>
              </w:rPr>
              <w:t>земельный налог</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5100</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5110</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5</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sz w:val="28"/>
                <w:szCs w:val="28"/>
              </w:rPr>
              <w:t>доходы от продажи и передачи в аренду находящихся в госу</w:t>
            </w:r>
            <w:r w:rsidRPr="0033353E">
              <w:rPr>
                <w:rFonts w:ascii="Times New Roman" w:hAnsi="Times New Roman"/>
                <w:sz w:val="28"/>
                <w:szCs w:val="28"/>
              </w:rPr>
              <w:softHyphen/>
              <w:t>дарственной собственности земельных участков, расположен</w:t>
            </w:r>
            <w:r w:rsidRPr="0033353E">
              <w:rPr>
                <w:rFonts w:ascii="Times New Roman" w:hAnsi="Times New Roman"/>
                <w:sz w:val="28"/>
                <w:szCs w:val="28"/>
              </w:rPr>
              <w:softHyphen/>
              <w:t>ных в границах поселений для целей жилищного строительства</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6</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sz w:val="28"/>
                <w:szCs w:val="28"/>
              </w:rPr>
              <w:t>доходы от использования имущества, находящегося в муници</w:t>
            </w:r>
            <w:r w:rsidRPr="0033353E">
              <w:rPr>
                <w:rFonts w:ascii="Times New Roman" w:hAnsi="Times New Roman"/>
                <w:sz w:val="28"/>
                <w:szCs w:val="28"/>
              </w:rPr>
              <w:softHyphen/>
              <w:t xml:space="preserve">пальной </w:t>
            </w:r>
            <w:r w:rsidRPr="0033353E">
              <w:rPr>
                <w:rFonts w:ascii="Times New Roman" w:hAnsi="Times New Roman"/>
                <w:sz w:val="28"/>
                <w:szCs w:val="28"/>
              </w:rPr>
              <w:lastRenderedPageBreak/>
              <w:t>собственности</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lastRenderedPageBreak/>
              <w:t>34,4</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34,4</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lastRenderedPageBreak/>
              <w:t>7</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sz w:val="28"/>
                <w:szCs w:val="28"/>
              </w:rPr>
              <w:t>безвозмездные поступления от других бюджетов бюджетной системы Российской Федерации</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5090,8</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827,1</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8</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Участие в краевых (федеральных) программах субсидирования</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9</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Акцизы</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2112,8</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3401,1</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ИТОГО</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22412,6</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18960,6</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bCs/>
                <w:sz w:val="28"/>
                <w:szCs w:val="28"/>
              </w:rPr>
              <w:t>Основные </w:t>
            </w:r>
            <w:r w:rsidRPr="0033353E">
              <w:rPr>
                <w:rFonts w:ascii="Times New Roman" w:hAnsi="Times New Roman"/>
                <w:b/>
                <w:sz w:val="28"/>
                <w:szCs w:val="28"/>
              </w:rPr>
              <w:t>статьи </w:t>
            </w:r>
            <w:r w:rsidRPr="0033353E">
              <w:rPr>
                <w:rFonts w:ascii="Times New Roman" w:hAnsi="Times New Roman"/>
                <w:b/>
                <w:bCs/>
                <w:sz w:val="28"/>
                <w:szCs w:val="28"/>
              </w:rPr>
              <w:t>расходов</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1</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sz w:val="28"/>
                <w:szCs w:val="28"/>
              </w:rPr>
              <w:t>национальная экономика</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5801,4</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3751,7</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2</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sz w:val="28"/>
                <w:szCs w:val="28"/>
              </w:rPr>
              <w:t>жилищно-коммунальное хозяйство</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8109,1</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7301,8</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3</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sz w:val="28"/>
                <w:szCs w:val="28"/>
              </w:rPr>
              <w:t>охрана окружающей среды</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4</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Финансирование проектов развития коммунальной инфраструктуры поселения</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5</w:t>
            </w: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sz w:val="28"/>
                <w:szCs w:val="28"/>
              </w:rPr>
              <w:t>прочее</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10221</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7907,1</w:t>
            </w:r>
          </w:p>
        </w:tc>
      </w:tr>
      <w:tr w:rsidR="0033353E" w:rsidRPr="0033353E" w:rsidTr="006B5489">
        <w:trPr>
          <w:trHeight w:val="77"/>
        </w:trPr>
        <w:tc>
          <w:tcPr>
            <w:tcW w:w="888"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p>
        </w:tc>
        <w:tc>
          <w:tcPr>
            <w:tcW w:w="5526" w:type="dxa"/>
          </w:tcPr>
          <w:p w:rsidR="0033353E" w:rsidRPr="0033353E" w:rsidRDefault="0033353E" w:rsidP="0033353E">
            <w:pPr>
              <w:tabs>
                <w:tab w:val="center" w:pos="-426"/>
                <w:tab w:val="left" w:pos="240"/>
              </w:tabs>
              <w:spacing w:after="0" w:line="240" w:lineRule="auto"/>
              <w:jc w:val="both"/>
              <w:rPr>
                <w:rFonts w:ascii="Times New Roman" w:hAnsi="Times New Roman"/>
                <w:b/>
                <w:sz w:val="28"/>
                <w:szCs w:val="28"/>
              </w:rPr>
            </w:pPr>
            <w:r w:rsidRPr="0033353E">
              <w:rPr>
                <w:rFonts w:ascii="Times New Roman" w:hAnsi="Times New Roman"/>
                <w:b/>
                <w:sz w:val="28"/>
                <w:szCs w:val="28"/>
              </w:rPr>
              <w:t>ИТОГО</w:t>
            </w:r>
          </w:p>
        </w:tc>
        <w:tc>
          <w:tcPr>
            <w:tcW w:w="1916"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24131,5</w:t>
            </w:r>
          </w:p>
        </w:tc>
        <w:tc>
          <w:tcPr>
            <w:tcW w:w="1843" w:type="dxa"/>
          </w:tcPr>
          <w:p w:rsidR="0033353E" w:rsidRPr="0033353E" w:rsidRDefault="0033353E" w:rsidP="0033353E">
            <w:pPr>
              <w:tabs>
                <w:tab w:val="center" w:pos="-426"/>
                <w:tab w:val="left" w:pos="240"/>
              </w:tabs>
              <w:spacing w:after="0" w:line="240" w:lineRule="auto"/>
              <w:jc w:val="center"/>
              <w:rPr>
                <w:rFonts w:ascii="Times New Roman" w:hAnsi="Times New Roman"/>
                <w:sz w:val="28"/>
                <w:szCs w:val="28"/>
              </w:rPr>
            </w:pPr>
            <w:r w:rsidRPr="0033353E">
              <w:rPr>
                <w:rFonts w:ascii="Times New Roman" w:hAnsi="Times New Roman"/>
                <w:sz w:val="28"/>
                <w:szCs w:val="28"/>
              </w:rPr>
              <w:t>18960,6</w:t>
            </w:r>
          </w:p>
        </w:tc>
      </w:tr>
    </w:tbl>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5. Целевые показатели развития коммунальной инфраструктуры</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right"/>
        <w:rPr>
          <w:rFonts w:ascii="Times New Roman" w:hAnsi="Times New Roman"/>
          <w:sz w:val="28"/>
          <w:szCs w:val="28"/>
        </w:rPr>
      </w:pPr>
      <w:r w:rsidRPr="0033353E">
        <w:rPr>
          <w:rFonts w:ascii="Times New Roman" w:hAnsi="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1"/>
        <w:gridCol w:w="2528"/>
        <w:gridCol w:w="2253"/>
        <w:gridCol w:w="2528"/>
      </w:tblGrid>
      <w:tr w:rsidR="0033353E" w:rsidRPr="0033353E" w:rsidTr="006B5489">
        <w:trPr>
          <w:tblHeader/>
        </w:trPr>
        <w:tc>
          <w:tcPr>
            <w:tcW w:w="2588"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hAnsi="Times New Roman" w:cs="Times New Roman"/>
                <w:b/>
                <w:sz w:val="28"/>
                <w:szCs w:val="28"/>
              </w:rPr>
              <w:t>Показатели мониторинга (входящая информация), единицы измерения</w:t>
            </w:r>
          </w:p>
        </w:tc>
        <w:tc>
          <w:tcPr>
            <w:tcW w:w="2625"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hAnsi="Times New Roman" w:cs="Times New Roman"/>
                <w:b/>
                <w:sz w:val="28"/>
                <w:szCs w:val="28"/>
              </w:rPr>
              <w:t>Характеристика показателя</w:t>
            </w:r>
          </w:p>
        </w:tc>
        <w:tc>
          <w:tcPr>
            <w:tcW w:w="2588"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hAnsi="Times New Roman" w:cs="Times New Roman"/>
                <w:b/>
                <w:sz w:val="28"/>
                <w:szCs w:val="28"/>
              </w:rPr>
              <w:t>Индикаторы мониторинга (исходящая информация), единицы измерения</w:t>
            </w:r>
          </w:p>
        </w:tc>
        <w:tc>
          <w:tcPr>
            <w:tcW w:w="2620"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hAnsi="Times New Roman" w:cs="Times New Roman"/>
                <w:b/>
                <w:sz w:val="28"/>
                <w:szCs w:val="28"/>
              </w:rPr>
              <w:t>Механизм расчета индикатора</w:t>
            </w:r>
          </w:p>
        </w:tc>
      </w:tr>
      <w:tr w:rsidR="0033353E" w:rsidRPr="0033353E" w:rsidTr="006B5489">
        <w:tc>
          <w:tcPr>
            <w:tcW w:w="10421" w:type="dxa"/>
            <w:gridSpan w:val="4"/>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Электроснабжение</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t>1. Количество аварий на системах коммунальной инфраструктуры, единиц.</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Аварийность систем коммунальной инфраструктуры, ед./км.</w:t>
            </w: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Отношение количества аварий на системах коммунальной инфраструктуры к протяженности сетей</w:t>
            </w: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2.Протяженность сетей –    км.</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w:t>
            </w:r>
            <w:r w:rsidRPr="0033353E">
              <w:rPr>
                <w:rFonts w:ascii="Times New Roman" w:hAnsi="Times New Roman" w:cs="Times New Roman"/>
                <w:sz w:val="28"/>
                <w:szCs w:val="28"/>
              </w:rPr>
              <w:t xml:space="preserve"> Объем реализации товаров и услуг</w:t>
            </w:r>
          </w:p>
        </w:tc>
        <w:tc>
          <w:tcPr>
            <w:tcW w:w="262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млн. кВт/ч</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Объем реализации товаров и услуг</w:t>
            </w: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 xml:space="preserve">Определяется по приборам учета, в случае их отсутствия - по нормативам </w:t>
            </w:r>
            <w:r w:rsidRPr="0033353E">
              <w:rPr>
                <w:rFonts w:ascii="Times New Roman" w:hAnsi="Times New Roman" w:cs="Times New Roman"/>
                <w:sz w:val="28"/>
                <w:szCs w:val="28"/>
              </w:rPr>
              <w:lastRenderedPageBreak/>
              <w:t>потребления или нормам расхода, установленным в соответствии с законодательством, или иным расчетным методом.</w:t>
            </w: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 xml:space="preserve">4. </w:t>
            </w:r>
            <w:r w:rsidRPr="0033353E">
              <w:rPr>
                <w:rFonts w:ascii="Times New Roman" w:hAnsi="Times New Roman" w:cs="Times New Roman"/>
                <w:sz w:val="28"/>
                <w:szCs w:val="28"/>
              </w:rPr>
              <w:t>Объем реализации товаров и услуг населению</w:t>
            </w:r>
          </w:p>
        </w:tc>
        <w:tc>
          <w:tcPr>
            <w:tcW w:w="262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кВт.ч/чел</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Отношение объема реализации товаров и услуг к численности населения, получающего услуги организации.</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w:t>
            </w:r>
            <w:r w:rsidRPr="0033353E">
              <w:rPr>
                <w:rFonts w:ascii="Times New Roman" w:hAnsi="Times New Roman" w:cs="Times New Roman"/>
                <w:sz w:val="28"/>
                <w:szCs w:val="28"/>
              </w:rPr>
              <w:t xml:space="preserve"> Доступность товаров и услуг для потребителей</w:t>
            </w:r>
          </w:p>
        </w:tc>
        <w:tc>
          <w:tcPr>
            <w:tcW w:w="2625"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25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Доля расходов на оплату услуг в совокупном доходе населения, %.</w:t>
            </w:r>
          </w:p>
        </w:tc>
        <w:tc>
          <w:tcPr>
            <w:tcW w:w="2620"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t>Отношение среднемесячного платежа за коммунальные услуги к среднемесячным денежным доходам населения.</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w:t>
            </w:r>
            <w:r w:rsidRPr="0033353E">
              <w:rPr>
                <w:rFonts w:ascii="Times New Roman" w:hAnsi="Times New Roman" w:cs="Times New Roman"/>
                <w:sz w:val="28"/>
                <w:szCs w:val="28"/>
              </w:rPr>
              <w:t xml:space="preserve"> Тариф на подключение к системе коммунальной инфраструктуры</w:t>
            </w:r>
          </w:p>
        </w:tc>
        <w:tc>
          <w:tcPr>
            <w:tcW w:w="262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Размер тарифа на подключение к системам коммунальной инфраструктуры, установленный в соответствии с законодательством</w:t>
            </w:r>
            <w:r w:rsidRPr="0033353E">
              <w:rPr>
                <w:rFonts w:ascii="Times New Roman" w:hAnsi="Times New Roman"/>
                <w:sz w:val="28"/>
                <w:szCs w:val="28"/>
              </w:rPr>
              <w:lastRenderedPageBreak/>
              <w:t>.</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lastRenderedPageBreak/>
              <w:t xml:space="preserve">Стоимость подключения в расчете на </w:t>
            </w:r>
            <w:smartTag w:uri="urn:schemas-microsoft-com:office:smarttags" w:element="metricconverter">
              <w:smartTagPr>
                <w:attr w:name="ProductID" w:val="1 кв. м"/>
              </w:smartTagPr>
              <w:r w:rsidRPr="0033353E">
                <w:rPr>
                  <w:rFonts w:ascii="Times New Roman" w:hAnsi="Times New Roman" w:cs="Times New Roman"/>
                  <w:sz w:val="28"/>
                  <w:szCs w:val="28"/>
                </w:rPr>
                <w:t>1 кв. м</w:t>
              </w:r>
            </w:smartTag>
            <w:r w:rsidRPr="0033353E">
              <w:rPr>
                <w:rFonts w:ascii="Times New Roman" w:hAnsi="Times New Roman" w:cs="Times New Roman"/>
                <w:sz w:val="28"/>
                <w:szCs w:val="28"/>
              </w:rPr>
              <w:t>, %.</w:t>
            </w: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 xml:space="preserve">Отношение произведения тарифа на подключение к системе коммунальной инфраструктуры на величину </w:t>
            </w:r>
            <w:r w:rsidRPr="0033353E">
              <w:rPr>
                <w:rFonts w:ascii="Times New Roman" w:hAnsi="Times New Roman" w:cs="Times New Roman"/>
                <w:sz w:val="28"/>
                <w:szCs w:val="28"/>
              </w:rPr>
              <w:lastRenderedPageBreak/>
              <w:t xml:space="preserve">удельной нагрузки нового строительства (в расчете на 1 кв.м) к средней рыночной стоимости </w:t>
            </w:r>
            <w:smartTag w:uri="urn:schemas-microsoft-com:office:smarttags" w:element="metricconverter">
              <w:smartTagPr>
                <w:attr w:name="ProductID" w:val="1 кв. м"/>
              </w:smartTagPr>
              <w:r w:rsidRPr="0033353E">
                <w:rPr>
                  <w:rFonts w:ascii="Times New Roman" w:hAnsi="Times New Roman" w:cs="Times New Roman"/>
                  <w:sz w:val="28"/>
                  <w:szCs w:val="28"/>
                </w:rPr>
                <w:t>1 кв. м</w:t>
              </w:r>
            </w:smartTag>
            <w:r w:rsidRPr="0033353E">
              <w:rPr>
                <w:rFonts w:ascii="Times New Roman" w:hAnsi="Times New Roman" w:cs="Times New Roman"/>
                <w:sz w:val="28"/>
                <w:szCs w:val="28"/>
              </w:rPr>
              <w:t xml:space="preserve"> нового жилья.</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7.</w:t>
            </w:r>
            <w:r w:rsidRPr="0033353E">
              <w:rPr>
                <w:rFonts w:ascii="Times New Roman" w:hAnsi="Times New Roman" w:cs="Times New Roman"/>
                <w:sz w:val="28"/>
                <w:szCs w:val="28"/>
              </w:rPr>
              <w:t xml:space="preserve"> Удельная нагрузка на новое строительство</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Потребляемая нагрузка жилья, занимающего преобладающую долю в общем объеме строительстве жилья, подключаемого к системам коммунальной инфраструктуры, в расчете на 1 кв.м.</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8.</w:t>
            </w:r>
            <w:r w:rsidRPr="0033353E">
              <w:rPr>
                <w:rFonts w:ascii="Times New Roman" w:hAnsi="Times New Roman" w:cs="Times New Roman"/>
                <w:sz w:val="28"/>
                <w:szCs w:val="28"/>
              </w:rPr>
              <w:t xml:space="preserve"> Средняя рыночная стоимость </w:t>
            </w:r>
            <w:smartTag w:uri="urn:schemas-microsoft-com:office:smarttags" w:element="metricconverter">
              <w:smartTagPr>
                <w:attr w:name="ProductID" w:val="1 кв. м"/>
              </w:smartTagPr>
              <w:r w:rsidRPr="0033353E">
                <w:rPr>
                  <w:rFonts w:ascii="Times New Roman" w:hAnsi="Times New Roman" w:cs="Times New Roman"/>
                  <w:sz w:val="28"/>
                  <w:szCs w:val="28"/>
                </w:rPr>
                <w:t>1 кв. м</w:t>
              </w:r>
            </w:smartTag>
            <w:r w:rsidRPr="0033353E">
              <w:rPr>
                <w:rFonts w:ascii="Times New Roman" w:hAnsi="Times New Roman" w:cs="Times New Roman"/>
                <w:sz w:val="28"/>
                <w:szCs w:val="28"/>
              </w:rPr>
              <w:t xml:space="preserve"> нового жилья, руб.</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Рыночная стоимость жилья, занимающего преобладающую долю в общем объеме строительстве жилья, подключаемого к системам коммунальной инфраструктуры</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w:t>
            </w:r>
            <w:r w:rsidRPr="0033353E">
              <w:rPr>
                <w:rFonts w:ascii="Times New Roman" w:hAnsi="Times New Roman" w:cs="Times New Roman"/>
                <w:sz w:val="28"/>
                <w:szCs w:val="28"/>
              </w:rPr>
              <w:t xml:space="preserve"> Объем средств, собранных за товары и услуги организаций коммунального </w:t>
            </w:r>
            <w:r w:rsidRPr="0033353E">
              <w:rPr>
                <w:rFonts w:ascii="Times New Roman" w:hAnsi="Times New Roman" w:cs="Times New Roman"/>
                <w:sz w:val="28"/>
                <w:szCs w:val="28"/>
              </w:rPr>
              <w:lastRenderedPageBreak/>
              <w:t>комплекса, тыс.руб.</w:t>
            </w:r>
          </w:p>
        </w:tc>
        <w:tc>
          <w:tcPr>
            <w:tcW w:w="262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 xml:space="preserve">Сумма средств, оплаченных всеми категориями потребителей за товары и услуги организаций </w:t>
            </w:r>
            <w:r w:rsidRPr="0033353E">
              <w:rPr>
                <w:rFonts w:ascii="Times New Roman" w:hAnsi="Times New Roman"/>
                <w:sz w:val="28"/>
                <w:szCs w:val="28"/>
              </w:rPr>
              <w:lastRenderedPageBreak/>
              <w:t>коммунального комплекса.</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2588"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Уровень сбора платежей,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w:t>
            </w:r>
          </w:p>
        </w:tc>
        <w:tc>
          <w:tcPr>
            <w:tcW w:w="262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Отношение объема средств, собранных за товары и услуги организаций коммунального </w:t>
            </w:r>
            <w:r w:rsidRPr="0033353E">
              <w:rPr>
                <w:rFonts w:ascii="Times New Roman" w:hAnsi="Times New Roman"/>
                <w:sz w:val="28"/>
                <w:szCs w:val="28"/>
              </w:rPr>
              <w:lastRenderedPageBreak/>
              <w:t>комплекса, к объему начисленных средств.</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100 %</w:t>
            </w:r>
          </w:p>
        </w:tc>
      </w:tr>
      <w:tr w:rsidR="0033353E" w:rsidRPr="0033353E" w:rsidTr="006B5489">
        <w:tc>
          <w:tcPr>
            <w:tcW w:w="10421" w:type="dxa"/>
            <w:gridSpan w:val="4"/>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lastRenderedPageBreak/>
              <w:t>Теплоснабжение</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t>1. Количество аварий на системах коммунальной инфраструктуры, единиц.</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Аварийность систем коммунальной инфраструктуры, ед./км.</w:t>
            </w: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Отношение количества аварий на системах коммунальной инфраструктуры к протяженности сетей</w:t>
            </w: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2.Протяженность сетей –км.</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3.</w:t>
            </w:r>
            <w:r w:rsidRPr="0033353E">
              <w:rPr>
                <w:rFonts w:ascii="Times New Roman" w:hAnsi="Times New Roman" w:cs="Times New Roman"/>
                <w:sz w:val="28"/>
                <w:szCs w:val="28"/>
              </w:rPr>
              <w:t xml:space="preserve"> Объем реализации товаров и услуг</w:t>
            </w:r>
          </w:p>
        </w:tc>
        <w:tc>
          <w:tcPr>
            <w:tcW w:w="262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  Гкал/год</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Объем реализации товаров и услуг</w:t>
            </w: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Определяется по приборам учета, в случае их отсутствия - по нормативам потребления или нормам расхода, установленным в соответствии с законодательством, или иным расчетным методом.</w:t>
            </w: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4. </w:t>
            </w:r>
            <w:r w:rsidRPr="0033353E">
              <w:rPr>
                <w:rFonts w:ascii="Times New Roman" w:hAnsi="Times New Roman" w:cs="Times New Roman"/>
                <w:sz w:val="28"/>
                <w:szCs w:val="28"/>
              </w:rPr>
              <w:t>Объем реализации товаров и услуг населению</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Отношение объема реализации товаров и услуг к численности населения, получающего услуги организации.</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w:t>
            </w:r>
            <w:r w:rsidRPr="0033353E">
              <w:rPr>
                <w:rFonts w:ascii="Times New Roman" w:hAnsi="Times New Roman" w:cs="Times New Roman"/>
                <w:sz w:val="28"/>
                <w:szCs w:val="28"/>
              </w:rPr>
              <w:t xml:space="preserve"> Доступность товаров и услуг </w:t>
            </w:r>
            <w:r w:rsidRPr="0033353E">
              <w:rPr>
                <w:rFonts w:ascii="Times New Roman" w:hAnsi="Times New Roman" w:cs="Times New Roman"/>
                <w:sz w:val="28"/>
                <w:szCs w:val="28"/>
              </w:rPr>
              <w:lastRenderedPageBreak/>
              <w:t>для потребителей</w:t>
            </w:r>
          </w:p>
        </w:tc>
        <w:tc>
          <w:tcPr>
            <w:tcW w:w="2625"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lastRenderedPageBreak/>
              <w:t xml:space="preserve">Среднемесячный платеж населения, </w:t>
            </w:r>
            <w:r w:rsidRPr="0033353E">
              <w:rPr>
                <w:rFonts w:ascii="Times New Roman" w:hAnsi="Times New Roman" w:cs="Times New Roman"/>
                <w:sz w:val="28"/>
                <w:szCs w:val="28"/>
              </w:rPr>
              <w:lastRenderedPageBreak/>
              <w:t>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25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 xml:space="preserve">Доля расходов на оплату услуг </w:t>
            </w:r>
            <w:r w:rsidRPr="0033353E">
              <w:rPr>
                <w:rFonts w:ascii="Times New Roman" w:eastAsia="Times New Roman" w:hAnsi="Times New Roman" w:cs="Times New Roman"/>
                <w:sz w:val="28"/>
                <w:szCs w:val="28"/>
              </w:rPr>
              <w:lastRenderedPageBreak/>
              <w:t>в совокупном доходе населения, %.</w:t>
            </w:r>
          </w:p>
        </w:tc>
        <w:tc>
          <w:tcPr>
            <w:tcW w:w="2620"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lastRenderedPageBreak/>
              <w:t xml:space="preserve">Отношение среднемесячного </w:t>
            </w:r>
            <w:r w:rsidRPr="0033353E">
              <w:rPr>
                <w:rFonts w:ascii="Times New Roman" w:hAnsi="Times New Roman" w:cs="Times New Roman"/>
                <w:sz w:val="28"/>
                <w:szCs w:val="28"/>
              </w:rPr>
              <w:lastRenderedPageBreak/>
              <w:t>платежа за коммунальные услуги к среднемесячным денежным доходам населения.</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6.</w:t>
            </w:r>
            <w:r w:rsidRPr="0033353E">
              <w:rPr>
                <w:rFonts w:ascii="Times New Roman" w:hAnsi="Times New Roman" w:cs="Times New Roman"/>
                <w:sz w:val="28"/>
                <w:szCs w:val="28"/>
              </w:rPr>
              <w:t xml:space="preserve"> Тариф на подключение к системе коммунальной инфраструктуры</w:t>
            </w:r>
          </w:p>
        </w:tc>
        <w:tc>
          <w:tcPr>
            <w:tcW w:w="262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Размер тарифа на подключение к системам коммунальной инфраструктуры, установленный в соответствии с законодательством.</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 xml:space="preserve">Стоимость подключения в расчете на </w:t>
            </w:r>
            <w:smartTag w:uri="urn:schemas-microsoft-com:office:smarttags" w:element="metricconverter">
              <w:smartTagPr>
                <w:attr w:name="ProductID" w:val="1 кв. м"/>
              </w:smartTagPr>
              <w:r w:rsidRPr="0033353E">
                <w:rPr>
                  <w:rFonts w:ascii="Times New Roman" w:hAnsi="Times New Roman" w:cs="Times New Roman"/>
                  <w:sz w:val="28"/>
                  <w:szCs w:val="28"/>
                </w:rPr>
                <w:t>1 кв. м</w:t>
              </w:r>
            </w:smartTag>
            <w:r w:rsidRPr="0033353E">
              <w:rPr>
                <w:rFonts w:ascii="Times New Roman" w:hAnsi="Times New Roman" w:cs="Times New Roman"/>
                <w:sz w:val="28"/>
                <w:szCs w:val="28"/>
              </w:rPr>
              <w:t>, %.</w:t>
            </w: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 xml:space="preserve">Отношение произведения тарифа на подключение к системе коммунальной инфраструктуры на величину удельной нагрузки нового строительства (в расчете на 1 кв.м) к средней рыночной стоимости </w:t>
            </w:r>
            <w:smartTag w:uri="urn:schemas-microsoft-com:office:smarttags" w:element="metricconverter">
              <w:smartTagPr>
                <w:attr w:name="ProductID" w:val="1 кв. м"/>
              </w:smartTagPr>
              <w:r w:rsidRPr="0033353E">
                <w:rPr>
                  <w:rFonts w:ascii="Times New Roman" w:hAnsi="Times New Roman" w:cs="Times New Roman"/>
                  <w:sz w:val="28"/>
                  <w:szCs w:val="28"/>
                </w:rPr>
                <w:t>1 кв. м</w:t>
              </w:r>
            </w:smartTag>
            <w:r w:rsidRPr="0033353E">
              <w:rPr>
                <w:rFonts w:ascii="Times New Roman" w:hAnsi="Times New Roman" w:cs="Times New Roman"/>
                <w:sz w:val="28"/>
                <w:szCs w:val="28"/>
              </w:rPr>
              <w:t xml:space="preserve"> нового жилья.</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7.</w:t>
            </w:r>
            <w:r w:rsidRPr="0033353E">
              <w:rPr>
                <w:rFonts w:ascii="Times New Roman" w:hAnsi="Times New Roman" w:cs="Times New Roman"/>
                <w:sz w:val="28"/>
                <w:szCs w:val="28"/>
              </w:rPr>
              <w:t xml:space="preserve"> Удельная нагрузка на новое строительство</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 xml:space="preserve">Потребляемая нагрузка жилья, занимающего преобладающую долю в общем объеме строительстве жилья, подключаемого к системам </w:t>
            </w:r>
            <w:r w:rsidRPr="0033353E">
              <w:rPr>
                <w:rFonts w:ascii="Times New Roman" w:hAnsi="Times New Roman" w:cs="Times New Roman"/>
                <w:sz w:val="28"/>
                <w:szCs w:val="28"/>
              </w:rPr>
              <w:lastRenderedPageBreak/>
              <w:t>коммунальной инфраструктуры, в расчете на 1 кв.м.</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8.</w:t>
            </w:r>
            <w:r w:rsidRPr="0033353E">
              <w:rPr>
                <w:rFonts w:ascii="Times New Roman" w:hAnsi="Times New Roman" w:cs="Times New Roman"/>
                <w:sz w:val="28"/>
                <w:szCs w:val="28"/>
              </w:rPr>
              <w:t xml:space="preserve"> Средняя рыночная стоимость </w:t>
            </w:r>
            <w:smartTag w:uri="urn:schemas-microsoft-com:office:smarttags" w:element="metricconverter">
              <w:smartTagPr>
                <w:attr w:name="ProductID" w:val="1 кв. м"/>
              </w:smartTagPr>
              <w:r w:rsidRPr="0033353E">
                <w:rPr>
                  <w:rFonts w:ascii="Times New Roman" w:hAnsi="Times New Roman" w:cs="Times New Roman"/>
                  <w:sz w:val="28"/>
                  <w:szCs w:val="28"/>
                </w:rPr>
                <w:t>1 кв. м</w:t>
              </w:r>
            </w:smartTag>
            <w:r w:rsidRPr="0033353E">
              <w:rPr>
                <w:rFonts w:ascii="Times New Roman" w:hAnsi="Times New Roman" w:cs="Times New Roman"/>
                <w:sz w:val="28"/>
                <w:szCs w:val="28"/>
              </w:rPr>
              <w:t xml:space="preserve"> нового жилья, руб.</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Рыночная стоимость жилья, занимающего преобладающую долю в общем объеме строительстве жилья, подключаемого к системам коммунальной инфраструктуры</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w:t>
            </w:r>
            <w:r w:rsidRPr="0033353E">
              <w:rPr>
                <w:rFonts w:ascii="Times New Roman" w:hAnsi="Times New Roman" w:cs="Times New Roman"/>
                <w:sz w:val="28"/>
                <w:szCs w:val="28"/>
              </w:rPr>
              <w:t xml:space="preserve"> Объем средств, собранных за товары и услуги организаций коммунального комплекса, тыс.руб.</w:t>
            </w:r>
          </w:p>
        </w:tc>
        <w:tc>
          <w:tcPr>
            <w:tcW w:w="262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Сумма средств, оплаченных всеми категориями потребителей за товары и услуги организаций коммунального комплекса.</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2588"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Уровень сбора платежей,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w:t>
            </w:r>
          </w:p>
        </w:tc>
        <w:tc>
          <w:tcPr>
            <w:tcW w:w="262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Отношение объема средств, собранных за товары и услуги организаций коммунального комплекса, к объему начисленных средств.</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100 %</w:t>
            </w:r>
          </w:p>
        </w:tc>
      </w:tr>
      <w:tr w:rsidR="0033353E" w:rsidRPr="0033353E" w:rsidTr="006B5489">
        <w:tc>
          <w:tcPr>
            <w:tcW w:w="10421" w:type="dxa"/>
            <w:gridSpan w:val="4"/>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hAnsi="Times New Roman" w:cs="Times New Roman"/>
                <w:b/>
                <w:sz w:val="28"/>
                <w:szCs w:val="28"/>
              </w:rPr>
              <w:t>Газоснабжение</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t>1. Количество аварий на системах коммунальной инфраструктуры, единиц.</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Аварийность систем коммунальной инфраструктуры, ед./км.</w:t>
            </w: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Отношение количества аварий на системах коммунальной инфраструктуры к протяженности сетей</w:t>
            </w: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2.Протяженность сетей –км.</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3.</w:t>
            </w:r>
            <w:r w:rsidRPr="0033353E">
              <w:rPr>
                <w:rFonts w:ascii="Times New Roman" w:hAnsi="Times New Roman" w:cs="Times New Roman"/>
                <w:sz w:val="28"/>
                <w:szCs w:val="28"/>
              </w:rPr>
              <w:t xml:space="preserve"> Объем реализации </w:t>
            </w:r>
            <w:r w:rsidRPr="0033353E">
              <w:rPr>
                <w:rFonts w:ascii="Times New Roman" w:hAnsi="Times New Roman" w:cs="Times New Roman"/>
                <w:sz w:val="28"/>
                <w:szCs w:val="28"/>
              </w:rPr>
              <w:lastRenderedPageBreak/>
              <w:t>товаров и услуг</w:t>
            </w:r>
          </w:p>
        </w:tc>
        <w:tc>
          <w:tcPr>
            <w:tcW w:w="262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млн. м3/год</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 xml:space="preserve">Объем реализации </w:t>
            </w:r>
            <w:r w:rsidRPr="0033353E">
              <w:rPr>
                <w:rFonts w:ascii="Times New Roman" w:hAnsi="Times New Roman" w:cs="Times New Roman"/>
                <w:sz w:val="28"/>
                <w:szCs w:val="28"/>
              </w:rPr>
              <w:lastRenderedPageBreak/>
              <w:t>товаров и услуг</w:t>
            </w: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lastRenderedPageBreak/>
              <w:t xml:space="preserve">Определяется по приборам учета, в </w:t>
            </w:r>
            <w:r w:rsidRPr="0033353E">
              <w:rPr>
                <w:rFonts w:ascii="Times New Roman" w:hAnsi="Times New Roman" w:cs="Times New Roman"/>
                <w:sz w:val="28"/>
                <w:szCs w:val="28"/>
              </w:rPr>
              <w:lastRenderedPageBreak/>
              <w:t>случае их отсутствия - по нормативам потребления или нормам расхода, установленным в соответствии с законодательством, или иным расчетным методом.</w:t>
            </w: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 xml:space="preserve">4. </w:t>
            </w:r>
            <w:r w:rsidRPr="0033353E">
              <w:rPr>
                <w:rFonts w:ascii="Times New Roman" w:hAnsi="Times New Roman" w:cs="Times New Roman"/>
                <w:sz w:val="28"/>
                <w:szCs w:val="28"/>
              </w:rPr>
              <w:t>Объем реализации товаров и услуг населению</w:t>
            </w:r>
          </w:p>
        </w:tc>
        <w:tc>
          <w:tcPr>
            <w:tcW w:w="262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млн. м3/год/чел.</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Отношение объема реализации товаров и услуг к численности населения, получающего услуги организации.</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w:t>
            </w:r>
            <w:r w:rsidRPr="0033353E">
              <w:rPr>
                <w:rFonts w:ascii="Times New Roman" w:hAnsi="Times New Roman" w:cs="Times New Roman"/>
                <w:sz w:val="28"/>
                <w:szCs w:val="28"/>
              </w:rPr>
              <w:t xml:space="preserve"> Доступность товаров и услуг для потребителей</w:t>
            </w:r>
          </w:p>
        </w:tc>
        <w:tc>
          <w:tcPr>
            <w:tcW w:w="2625"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25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Доля расходов на оплату услуг в совокупном доходе населения, %.</w:t>
            </w:r>
          </w:p>
        </w:tc>
        <w:tc>
          <w:tcPr>
            <w:tcW w:w="2620"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t>Отношение среднемесячного платежа за коммунальные услуги к среднемесячным денежным доходам населения.</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w:t>
            </w:r>
            <w:r w:rsidRPr="0033353E">
              <w:rPr>
                <w:rFonts w:ascii="Times New Roman" w:hAnsi="Times New Roman" w:cs="Times New Roman"/>
                <w:sz w:val="28"/>
                <w:szCs w:val="28"/>
              </w:rPr>
              <w:t xml:space="preserve"> Тариф на подключение к системе коммунальной инфраструктуры</w:t>
            </w:r>
          </w:p>
        </w:tc>
        <w:tc>
          <w:tcPr>
            <w:tcW w:w="262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Размер тарифа на подключение к системам коммунальной инфраструктуры, </w:t>
            </w:r>
            <w:r w:rsidRPr="0033353E">
              <w:rPr>
                <w:rFonts w:ascii="Times New Roman" w:hAnsi="Times New Roman"/>
                <w:sz w:val="28"/>
                <w:szCs w:val="28"/>
              </w:rPr>
              <w:lastRenderedPageBreak/>
              <w:t>установленный в соответствии с законодательством.</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 xml:space="preserve">Отношение произведения тарифа на подключение к системе </w:t>
            </w:r>
            <w:r w:rsidRPr="0033353E">
              <w:rPr>
                <w:rFonts w:ascii="Times New Roman" w:hAnsi="Times New Roman" w:cs="Times New Roman"/>
                <w:sz w:val="28"/>
                <w:szCs w:val="28"/>
              </w:rPr>
              <w:lastRenderedPageBreak/>
              <w:t xml:space="preserve">коммунальной инфраструктуры на величину удельной нагрузки нового строительства (в расчете на 1 кв.м) к средней рыночной стоимости </w:t>
            </w:r>
            <w:smartTag w:uri="urn:schemas-microsoft-com:office:smarttags" w:element="metricconverter">
              <w:smartTagPr>
                <w:attr w:name="ProductID" w:val="1 кв. м"/>
              </w:smartTagPr>
              <w:r w:rsidRPr="0033353E">
                <w:rPr>
                  <w:rFonts w:ascii="Times New Roman" w:hAnsi="Times New Roman" w:cs="Times New Roman"/>
                  <w:sz w:val="28"/>
                  <w:szCs w:val="28"/>
                </w:rPr>
                <w:t>1 кв. м</w:t>
              </w:r>
            </w:smartTag>
            <w:r w:rsidRPr="0033353E">
              <w:rPr>
                <w:rFonts w:ascii="Times New Roman" w:hAnsi="Times New Roman" w:cs="Times New Roman"/>
                <w:sz w:val="28"/>
                <w:szCs w:val="28"/>
              </w:rPr>
              <w:t xml:space="preserve"> нового жилья.</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7.</w:t>
            </w:r>
            <w:r w:rsidRPr="0033353E">
              <w:rPr>
                <w:rFonts w:ascii="Times New Roman" w:hAnsi="Times New Roman" w:cs="Times New Roman"/>
                <w:sz w:val="28"/>
                <w:szCs w:val="28"/>
              </w:rPr>
              <w:t xml:space="preserve"> Удельная нагрузка на новое строительство</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Потребляемая нагрузка жилья, занимающего преобладающую долю в общем объеме строительстве жилья, подключаемого к системам коммунальной инфраструктуры, в расчете на 1 кв.м.</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8.</w:t>
            </w:r>
            <w:r w:rsidRPr="0033353E">
              <w:rPr>
                <w:rFonts w:ascii="Times New Roman" w:hAnsi="Times New Roman" w:cs="Times New Roman"/>
                <w:sz w:val="28"/>
                <w:szCs w:val="28"/>
              </w:rPr>
              <w:t xml:space="preserve"> Средняя рыночная стоимость </w:t>
            </w:r>
            <w:smartTag w:uri="urn:schemas-microsoft-com:office:smarttags" w:element="metricconverter">
              <w:smartTagPr>
                <w:attr w:name="ProductID" w:val="1 кв. м"/>
              </w:smartTagPr>
              <w:r w:rsidRPr="0033353E">
                <w:rPr>
                  <w:rFonts w:ascii="Times New Roman" w:hAnsi="Times New Roman" w:cs="Times New Roman"/>
                  <w:sz w:val="28"/>
                  <w:szCs w:val="28"/>
                </w:rPr>
                <w:t>1 кв. м</w:t>
              </w:r>
            </w:smartTag>
            <w:r w:rsidRPr="0033353E">
              <w:rPr>
                <w:rFonts w:ascii="Times New Roman" w:hAnsi="Times New Roman" w:cs="Times New Roman"/>
                <w:sz w:val="28"/>
                <w:szCs w:val="28"/>
              </w:rPr>
              <w:t xml:space="preserve"> нового жилья, руб.</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Рыночная стоимость жилья, занимающего преобладающую долю в общем объеме строительстве жилья, подключаемого к системам коммунальной инфраструктуры</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w:t>
            </w:r>
            <w:r w:rsidRPr="0033353E">
              <w:rPr>
                <w:rFonts w:ascii="Times New Roman" w:hAnsi="Times New Roman" w:cs="Times New Roman"/>
                <w:sz w:val="28"/>
                <w:szCs w:val="28"/>
              </w:rPr>
              <w:t xml:space="preserve"> Объем средств, собранных за </w:t>
            </w:r>
            <w:r w:rsidRPr="0033353E">
              <w:rPr>
                <w:rFonts w:ascii="Times New Roman" w:hAnsi="Times New Roman" w:cs="Times New Roman"/>
                <w:sz w:val="28"/>
                <w:szCs w:val="28"/>
              </w:rPr>
              <w:lastRenderedPageBreak/>
              <w:t>товары и услуги организаций коммунального комплекса, тыс.руб.</w:t>
            </w:r>
          </w:p>
        </w:tc>
        <w:tc>
          <w:tcPr>
            <w:tcW w:w="262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 xml:space="preserve">Сумма средств, оплаченных всеми категориями </w:t>
            </w:r>
            <w:r w:rsidRPr="0033353E">
              <w:rPr>
                <w:rFonts w:ascii="Times New Roman" w:hAnsi="Times New Roman"/>
                <w:sz w:val="28"/>
                <w:szCs w:val="28"/>
              </w:rPr>
              <w:lastRenderedPageBreak/>
              <w:t>потребителей за товары и услуги организаций коммунального комплекса.</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2588"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Уровень сбора платежей,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 </w:t>
            </w:r>
          </w:p>
        </w:tc>
        <w:tc>
          <w:tcPr>
            <w:tcW w:w="262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 xml:space="preserve">Отношение объема средств, собранных за </w:t>
            </w:r>
            <w:r w:rsidRPr="0033353E">
              <w:rPr>
                <w:rFonts w:ascii="Times New Roman" w:hAnsi="Times New Roman"/>
                <w:sz w:val="28"/>
                <w:szCs w:val="28"/>
              </w:rPr>
              <w:lastRenderedPageBreak/>
              <w:t>товары и услуги организаций коммунального комплекса, к объему начисленных средств.</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100 %</w:t>
            </w:r>
          </w:p>
        </w:tc>
      </w:tr>
      <w:tr w:rsidR="0033353E" w:rsidRPr="0033353E" w:rsidTr="006B5489">
        <w:tc>
          <w:tcPr>
            <w:tcW w:w="10421" w:type="dxa"/>
            <w:gridSpan w:val="4"/>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lastRenderedPageBreak/>
              <w:t>Водоснабжение</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t>1. Количество аварий на системах коммунальной инфраструктуры, единиц.</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Аварийность систем коммунальной инфраструктуры, ед./км.</w:t>
            </w: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Отношение количества аварий на системах коммунальной инфраструктуры к протяженности сетей</w:t>
            </w: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2.Протяженность сетей –км.</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3.</w:t>
            </w:r>
            <w:r w:rsidRPr="0033353E">
              <w:rPr>
                <w:rFonts w:ascii="Times New Roman" w:hAnsi="Times New Roman" w:cs="Times New Roman"/>
                <w:sz w:val="28"/>
                <w:szCs w:val="28"/>
              </w:rPr>
              <w:t xml:space="preserve"> Объем реализации товаров и услуг</w:t>
            </w:r>
          </w:p>
        </w:tc>
        <w:tc>
          <w:tcPr>
            <w:tcW w:w="262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тыс.куб.м</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Объем реализации товаров и услуг</w:t>
            </w: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Определяется по приборам учета, в случае их отсутствия - по нормативам потребления или нормам расхода, установленным в соответствии с законодательством, или иным расчетным методом.</w:t>
            </w:r>
          </w:p>
        </w:tc>
      </w:tr>
      <w:tr w:rsidR="0033353E" w:rsidRPr="0033353E" w:rsidTr="006B5489">
        <w:tc>
          <w:tcPr>
            <w:tcW w:w="25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4. </w:t>
            </w:r>
            <w:r w:rsidRPr="0033353E">
              <w:rPr>
                <w:rFonts w:ascii="Times New Roman" w:hAnsi="Times New Roman" w:cs="Times New Roman"/>
                <w:sz w:val="28"/>
                <w:szCs w:val="28"/>
              </w:rPr>
              <w:t>Объем реализации товаров и услуг населению</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тыс.куб.м/чел.</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Отношение объема реализации товаров и услуг к численности населения, получающего услуги организации.</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5.</w:t>
            </w:r>
            <w:r w:rsidRPr="0033353E">
              <w:rPr>
                <w:rFonts w:ascii="Times New Roman" w:hAnsi="Times New Roman" w:cs="Times New Roman"/>
                <w:sz w:val="28"/>
                <w:szCs w:val="28"/>
              </w:rPr>
              <w:t xml:space="preserve"> Доступность товаров и услуг для потребителей</w:t>
            </w:r>
          </w:p>
        </w:tc>
        <w:tc>
          <w:tcPr>
            <w:tcW w:w="2625"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25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Доля расходов на оплату услуг в совокупном доходе населения, %.</w:t>
            </w:r>
          </w:p>
        </w:tc>
        <w:tc>
          <w:tcPr>
            <w:tcW w:w="2620"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hAnsi="Times New Roman" w:cs="Times New Roman"/>
                <w:sz w:val="28"/>
                <w:szCs w:val="28"/>
              </w:rPr>
              <w:t>Отношение среднемесячного платежа за коммунальные услуги к среднемесячным денежным доходам населения.</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6.</w:t>
            </w:r>
            <w:r w:rsidRPr="0033353E">
              <w:rPr>
                <w:rFonts w:ascii="Times New Roman" w:hAnsi="Times New Roman" w:cs="Times New Roman"/>
                <w:sz w:val="28"/>
                <w:szCs w:val="28"/>
              </w:rPr>
              <w:t xml:space="preserve"> Тариф на подключение к системе коммунальной инфраструктуры</w:t>
            </w:r>
          </w:p>
        </w:tc>
        <w:tc>
          <w:tcPr>
            <w:tcW w:w="262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Размер тарифа на подключение к системам коммунальной инфраструктуры, установленный в соответствии с законодательством.</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 xml:space="preserve">Стоимость подключения в расчете на </w:t>
            </w:r>
            <w:smartTag w:uri="urn:schemas-microsoft-com:office:smarttags" w:element="metricconverter">
              <w:smartTagPr>
                <w:attr w:name="ProductID" w:val="1 кв. м"/>
              </w:smartTagPr>
              <w:r w:rsidRPr="0033353E">
                <w:rPr>
                  <w:rFonts w:ascii="Times New Roman" w:hAnsi="Times New Roman" w:cs="Times New Roman"/>
                  <w:sz w:val="28"/>
                  <w:szCs w:val="28"/>
                </w:rPr>
                <w:t>1 кв. м</w:t>
              </w:r>
            </w:smartTag>
            <w:r w:rsidRPr="0033353E">
              <w:rPr>
                <w:rFonts w:ascii="Times New Roman" w:hAnsi="Times New Roman" w:cs="Times New Roman"/>
                <w:sz w:val="28"/>
                <w:szCs w:val="28"/>
              </w:rPr>
              <w:t>, %.</w:t>
            </w: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 xml:space="preserve">Отношение произведения тарифа на подключение к системе коммунальной инфраструктуры на величину удельной нагрузки нового строительства (в расчете на 1 кв.м) к средней рыночной стоимости </w:t>
            </w:r>
            <w:smartTag w:uri="urn:schemas-microsoft-com:office:smarttags" w:element="metricconverter">
              <w:smartTagPr>
                <w:attr w:name="ProductID" w:val="1 кв. м"/>
              </w:smartTagPr>
              <w:r w:rsidRPr="0033353E">
                <w:rPr>
                  <w:rFonts w:ascii="Times New Roman" w:hAnsi="Times New Roman" w:cs="Times New Roman"/>
                  <w:sz w:val="28"/>
                  <w:szCs w:val="28"/>
                </w:rPr>
                <w:t>1 кв. м</w:t>
              </w:r>
            </w:smartTag>
            <w:r w:rsidRPr="0033353E">
              <w:rPr>
                <w:rFonts w:ascii="Times New Roman" w:hAnsi="Times New Roman" w:cs="Times New Roman"/>
                <w:sz w:val="28"/>
                <w:szCs w:val="28"/>
              </w:rPr>
              <w:t xml:space="preserve"> нового жилья.</w:t>
            </w: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7.</w:t>
            </w:r>
            <w:r w:rsidRPr="0033353E">
              <w:rPr>
                <w:rFonts w:ascii="Times New Roman" w:hAnsi="Times New Roman" w:cs="Times New Roman"/>
                <w:sz w:val="28"/>
                <w:szCs w:val="28"/>
              </w:rPr>
              <w:t xml:space="preserve"> Удельная нагрузка на новое строительство</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 xml:space="preserve">Потребляемая нагрузка жилья, занимающего преобладающую долю в общем объеме строительстве жилья, </w:t>
            </w:r>
            <w:r w:rsidRPr="0033353E">
              <w:rPr>
                <w:rFonts w:ascii="Times New Roman" w:hAnsi="Times New Roman" w:cs="Times New Roman"/>
                <w:sz w:val="28"/>
                <w:szCs w:val="28"/>
              </w:rPr>
              <w:lastRenderedPageBreak/>
              <w:t>подключаемого к системам коммунальной инфраструктуры, в расчете на 1 кв.м.</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lastRenderedPageBreak/>
              <w:t>8.</w:t>
            </w:r>
            <w:r w:rsidRPr="0033353E">
              <w:rPr>
                <w:rFonts w:ascii="Times New Roman" w:hAnsi="Times New Roman" w:cs="Times New Roman"/>
                <w:sz w:val="28"/>
                <w:szCs w:val="28"/>
              </w:rPr>
              <w:t xml:space="preserve"> Средняя рыночная стоимость </w:t>
            </w:r>
            <w:smartTag w:uri="urn:schemas-microsoft-com:office:smarttags" w:element="metricconverter">
              <w:smartTagPr>
                <w:attr w:name="ProductID" w:val="1 кв. м"/>
              </w:smartTagPr>
              <w:r w:rsidRPr="0033353E">
                <w:rPr>
                  <w:rFonts w:ascii="Times New Roman" w:hAnsi="Times New Roman" w:cs="Times New Roman"/>
                  <w:sz w:val="28"/>
                  <w:szCs w:val="28"/>
                </w:rPr>
                <w:t>1 кв. м</w:t>
              </w:r>
            </w:smartTag>
            <w:r w:rsidRPr="0033353E">
              <w:rPr>
                <w:rFonts w:ascii="Times New Roman" w:hAnsi="Times New Roman" w:cs="Times New Roman"/>
                <w:sz w:val="28"/>
                <w:szCs w:val="28"/>
              </w:rPr>
              <w:t xml:space="preserve"> нового жилья, руб.</w:t>
            </w:r>
          </w:p>
        </w:tc>
        <w:tc>
          <w:tcPr>
            <w:tcW w:w="262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hAnsi="Times New Roman" w:cs="Times New Roman"/>
                <w:sz w:val="28"/>
                <w:szCs w:val="28"/>
              </w:rPr>
              <w:t>Рыночная стоимость жилья, занимающего преобладающую долю в общем объеме строительстве жилья, подключаемого к системам коммунальной инфраструктуры</w:t>
            </w:r>
          </w:p>
        </w:tc>
        <w:tc>
          <w:tcPr>
            <w:tcW w:w="2588"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620"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258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w:t>
            </w:r>
            <w:r w:rsidRPr="0033353E">
              <w:rPr>
                <w:rFonts w:ascii="Times New Roman" w:hAnsi="Times New Roman" w:cs="Times New Roman"/>
                <w:sz w:val="28"/>
                <w:szCs w:val="28"/>
              </w:rPr>
              <w:t xml:space="preserve"> Объем средств, собранных за товары и услуги организаций коммунального комплекса, тыс.руб.</w:t>
            </w:r>
          </w:p>
        </w:tc>
        <w:tc>
          <w:tcPr>
            <w:tcW w:w="262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Сумма средств, оплаченных всеми категориями потребителей за товары и услуги организаций коммунального комплекса.</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2588"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Уровень сбора платежей,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w:t>
            </w:r>
          </w:p>
        </w:tc>
        <w:tc>
          <w:tcPr>
            <w:tcW w:w="262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Отношение объема средств, собранных за товары и услуги организаций коммунального комплекса, к объему начисленных средств.</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100 %</w:t>
            </w:r>
          </w:p>
        </w:tc>
      </w:tr>
    </w:tbl>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6.Программа инвестиционных проектов, обеспечивающих достижение целевых показателей</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6.1.Программа инвестиционных проектов в электроснабжении</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                                                                                                                           Таблица 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993"/>
        <w:gridCol w:w="992"/>
        <w:gridCol w:w="850"/>
        <w:gridCol w:w="1134"/>
        <w:gridCol w:w="993"/>
        <w:gridCol w:w="992"/>
        <w:gridCol w:w="850"/>
        <w:gridCol w:w="993"/>
      </w:tblGrid>
      <w:tr w:rsidR="0033353E" w:rsidRPr="0033353E" w:rsidTr="006B5489">
        <w:trPr>
          <w:tblHeader/>
        </w:trPr>
        <w:tc>
          <w:tcPr>
            <w:tcW w:w="426" w:type="dxa"/>
            <w:vMerge w:val="restart"/>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№п/</w:t>
            </w:r>
            <w:r w:rsidRPr="0033353E">
              <w:rPr>
                <w:rFonts w:ascii="Times New Roman" w:hAnsi="Times New Roman"/>
                <w:b/>
                <w:sz w:val="28"/>
                <w:szCs w:val="28"/>
              </w:rPr>
              <w:lastRenderedPageBreak/>
              <w:t>п</w:t>
            </w:r>
          </w:p>
        </w:tc>
        <w:tc>
          <w:tcPr>
            <w:tcW w:w="1842" w:type="dxa"/>
            <w:vMerge w:val="restart"/>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lastRenderedPageBreak/>
              <w:t>Наименование проекта</w:t>
            </w:r>
          </w:p>
        </w:tc>
        <w:tc>
          <w:tcPr>
            <w:tcW w:w="3969" w:type="dxa"/>
            <w:gridSpan w:val="4"/>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Инвестиции на реализацию мероприятий 1 очереди, 2016-2020годы</w:t>
            </w:r>
          </w:p>
        </w:tc>
        <w:tc>
          <w:tcPr>
            <w:tcW w:w="3828" w:type="dxa"/>
            <w:gridSpan w:val="4"/>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Инвестиции на реализацию мероприятий 2 очереди, 2021-30 годы</w:t>
            </w:r>
          </w:p>
        </w:tc>
      </w:tr>
      <w:tr w:rsidR="0033353E" w:rsidRPr="0033353E" w:rsidTr="006B5489">
        <w:trPr>
          <w:tblHeader/>
        </w:trPr>
        <w:tc>
          <w:tcPr>
            <w:tcW w:w="426" w:type="dxa"/>
            <w:vMerge/>
          </w:tcPr>
          <w:p w:rsidR="0033353E" w:rsidRPr="0033353E" w:rsidRDefault="0033353E" w:rsidP="0033353E">
            <w:pPr>
              <w:spacing w:after="0" w:line="240" w:lineRule="auto"/>
              <w:jc w:val="center"/>
              <w:rPr>
                <w:rFonts w:ascii="Times New Roman" w:hAnsi="Times New Roman"/>
                <w:b/>
                <w:sz w:val="28"/>
                <w:szCs w:val="28"/>
              </w:rPr>
            </w:pPr>
          </w:p>
        </w:tc>
        <w:tc>
          <w:tcPr>
            <w:tcW w:w="1842" w:type="dxa"/>
            <w:vMerge/>
          </w:tcPr>
          <w:p w:rsidR="0033353E" w:rsidRPr="0033353E" w:rsidRDefault="0033353E" w:rsidP="0033353E">
            <w:pPr>
              <w:spacing w:after="0" w:line="240" w:lineRule="auto"/>
              <w:jc w:val="center"/>
              <w:rPr>
                <w:rFonts w:ascii="Times New Roman" w:hAnsi="Times New Roman"/>
                <w:b/>
                <w:sz w:val="28"/>
                <w:szCs w:val="28"/>
              </w:rPr>
            </w:pPr>
          </w:p>
        </w:tc>
        <w:tc>
          <w:tcPr>
            <w:tcW w:w="993"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c>
          <w:tcPr>
            <w:tcW w:w="993"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993"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r>
      <w:tr w:rsidR="0033353E" w:rsidRPr="0033353E" w:rsidTr="006B5489">
        <w:trPr>
          <w:trHeight w:val="905"/>
        </w:trPr>
        <w:tc>
          <w:tcPr>
            <w:tcW w:w="42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lastRenderedPageBreak/>
              <w:t>1</w:t>
            </w:r>
          </w:p>
        </w:tc>
        <w:tc>
          <w:tcPr>
            <w:tcW w:w="1842" w:type="dxa"/>
          </w:tcPr>
          <w:p w:rsidR="0033353E" w:rsidRPr="0033353E" w:rsidRDefault="0033353E" w:rsidP="0033353E">
            <w:pPr>
              <w:spacing w:after="0" w:line="240" w:lineRule="auto"/>
              <w:jc w:val="center"/>
              <w:rPr>
                <w:rFonts w:ascii="Times New Roman" w:hAnsi="Times New Roman"/>
                <w:sz w:val="28"/>
                <w:szCs w:val="28"/>
                <w:highlight w:val="yellow"/>
              </w:rPr>
            </w:pPr>
            <w:r w:rsidRPr="0033353E">
              <w:rPr>
                <w:rFonts w:ascii="Times New Roman" w:hAnsi="Times New Roman"/>
                <w:sz w:val="28"/>
                <w:szCs w:val="28"/>
              </w:rPr>
              <w:t xml:space="preserve">Строительство и реконструкция трансформаторных электроподстанций </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rPr>
                <w:rFonts w:ascii="Times New Roman" w:hAnsi="Times New Roman"/>
                <w:sz w:val="28"/>
                <w:szCs w:val="28"/>
              </w:rPr>
            </w:pP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w:t>
            </w:r>
          </w:p>
        </w:tc>
        <w:tc>
          <w:tcPr>
            <w:tcW w:w="1842" w:type="dxa"/>
          </w:tcPr>
          <w:p w:rsidR="0033353E" w:rsidRPr="0033353E" w:rsidRDefault="0033353E" w:rsidP="0033353E">
            <w:pPr>
              <w:pStyle w:val="ac"/>
              <w:jc w:val="both"/>
              <w:rPr>
                <w:rFonts w:ascii="Times New Roman" w:hAnsi="Times New Roman" w:cs="Times New Roman"/>
                <w:sz w:val="28"/>
                <w:szCs w:val="28"/>
              </w:rPr>
            </w:pPr>
            <w:r w:rsidRPr="0033353E">
              <w:rPr>
                <w:rFonts w:ascii="Times New Roman" w:hAnsi="Times New Roman" w:cs="Times New Roman"/>
                <w:sz w:val="28"/>
                <w:szCs w:val="28"/>
              </w:rPr>
              <w:t>Реконструкция существующих трансформаторных подстанций и ОРУ, с заменой оборудования на более мощное</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p w:rsidR="0033353E" w:rsidRPr="0033353E" w:rsidRDefault="0033353E" w:rsidP="0033353E">
            <w:pPr>
              <w:spacing w:after="0" w:line="240" w:lineRule="auto"/>
              <w:rPr>
                <w:rFonts w:ascii="Times New Roman" w:hAnsi="Times New Roman"/>
                <w:sz w:val="28"/>
                <w:szCs w:val="28"/>
              </w:rPr>
            </w:pP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w:t>
            </w:r>
          </w:p>
        </w:tc>
        <w:tc>
          <w:tcPr>
            <w:tcW w:w="1842" w:type="dxa"/>
          </w:tcPr>
          <w:p w:rsidR="0033353E" w:rsidRPr="0033353E" w:rsidRDefault="0033353E" w:rsidP="0033353E">
            <w:pPr>
              <w:pStyle w:val="ac"/>
              <w:jc w:val="both"/>
              <w:rPr>
                <w:rFonts w:ascii="Times New Roman" w:hAnsi="Times New Roman" w:cs="Times New Roman"/>
                <w:sz w:val="28"/>
                <w:szCs w:val="28"/>
              </w:rPr>
            </w:pPr>
            <w:r w:rsidRPr="0033353E">
              <w:rPr>
                <w:rFonts w:ascii="Times New Roman" w:hAnsi="Times New Roman" w:cs="Times New Roman"/>
                <w:sz w:val="28"/>
                <w:szCs w:val="28"/>
              </w:rPr>
              <w:t>Строительство, реконструкция ВЛ10-110кВ</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w:t>
            </w:r>
          </w:p>
        </w:tc>
        <w:tc>
          <w:tcPr>
            <w:tcW w:w="1842" w:type="dxa"/>
          </w:tcPr>
          <w:p w:rsidR="0033353E" w:rsidRPr="0033353E" w:rsidRDefault="0033353E" w:rsidP="0033353E">
            <w:pPr>
              <w:pStyle w:val="ac"/>
              <w:jc w:val="both"/>
              <w:rPr>
                <w:rFonts w:ascii="Times New Roman" w:hAnsi="Times New Roman" w:cs="Times New Roman"/>
                <w:sz w:val="28"/>
                <w:szCs w:val="28"/>
              </w:rPr>
            </w:pPr>
            <w:r w:rsidRPr="0033353E">
              <w:rPr>
                <w:rFonts w:ascii="Times New Roman" w:hAnsi="Times New Roman" w:cs="Times New Roman"/>
                <w:sz w:val="28"/>
                <w:szCs w:val="28"/>
              </w:rPr>
              <w:t>Модернизация уличного освещения</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2250</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2250</w:t>
            </w:r>
          </w:p>
        </w:tc>
      </w:tr>
      <w:tr w:rsidR="0033353E" w:rsidRPr="0033353E" w:rsidTr="006B5489">
        <w:tc>
          <w:tcPr>
            <w:tcW w:w="426" w:type="dxa"/>
          </w:tcPr>
          <w:p w:rsidR="0033353E" w:rsidRPr="0033353E" w:rsidRDefault="0033353E" w:rsidP="0033353E">
            <w:pPr>
              <w:spacing w:after="0" w:line="240" w:lineRule="auto"/>
              <w:jc w:val="center"/>
              <w:rPr>
                <w:rFonts w:ascii="Times New Roman" w:hAnsi="Times New Roman"/>
                <w:sz w:val="28"/>
                <w:szCs w:val="28"/>
              </w:rPr>
            </w:pPr>
          </w:p>
        </w:tc>
        <w:tc>
          <w:tcPr>
            <w:tcW w:w="1842" w:type="dxa"/>
          </w:tcPr>
          <w:p w:rsidR="0033353E" w:rsidRPr="0033353E" w:rsidRDefault="0033353E" w:rsidP="0033353E">
            <w:pPr>
              <w:pStyle w:val="ac"/>
              <w:jc w:val="both"/>
              <w:rPr>
                <w:rFonts w:ascii="Times New Roman" w:hAnsi="Times New Roman" w:cs="Times New Roman"/>
                <w:sz w:val="28"/>
                <w:szCs w:val="28"/>
                <w:highlight w:val="yellow"/>
              </w:rPr>
            </w:pPr>
            <w:r w:rsidRPr="0033353E">
              <w:rPr>
                <w:rFonts w:ascii="Times New Roman" w:hAnsi="Times New Roman" w:cs="Times New Roman"/>
                <w:sz w:val="28"/>
                <w:szCs w:val="28"/>
              </w:rPr>
              <w:t>ИТОГО</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2250</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2250</w:t>
            </w:r>
          </w:p>
        </w:tc>
      </w:tr>
    </w:tbl>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6.2.Программа инвестиционных проектов в теплоснабжении</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                                                                                                                                   Таблица 4</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993"/>
        <w:gridCol w:w="992"/>
        <w:gridCol w:w="850"/>
        <w:gridCol w:w="1134"/>
        <w:gridCol w:w="993"/>
        <w:gridCol w:w="992"/>
        <w:gridCol w:w="850"/>
        <w:gridCol w:w="993"/>
      </w:tblGrid>
      <w:tr w:rsidR="0033353E" w:rsidRPr="0033353E" w:rsidTr="006B5489">
        <w:tc>
          <w:tcPr>
            <w:tcW w:w="426" w:type="dxa"/>
            <w:vMerge w:val="restart"/>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№п/п</w:t>
            </w:r>
          </w:p>
        </w:tc>
        <w:tc>
          <w:tcPr>
            <w:tcW w:w="1842" w:type="dxa"/>
            <w:vMerge w:val="restart"/>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Наименование проекта</w:t>
            </w:r>
          </w:p>
        </w:tc>
        <w:tc>
          <w:tcPr>
            <w:tcW w:w="3969" w:type="dxa"/>
            <w:gridSpan w:val="4"/>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Инвестиции на реализацию мероприятий 1 очереди, 2016-2020 годы</w:t>
            </w:r>
          </w:p>
        </w:tc>
        <w:tc>
          <w:tcPr>
            <w:tcW w:w="3828" w:type="dxa"/>
            <w:gridSpan w:val="4"/>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Инвестиции на реализацию мероприятий 2 очереди, 2021-2030 годы</w:t>
            </w:r>
          </w:p>
        </w:tc>
      </w:tr>
      <w:tr w:rsidR="0033353E" w:rsidRPr="0033353E" w:rsidTr="006B5489">
        <w:tc>
          <w:tcPr>
            <w:tcW w:w="426" w:type="dxa"/>
            <w:vMerge/>
          </w:tcPr>
          <w:p w:rsidR="0033353E" w:rsidRPr="0033353E" w:rsidRDefault="0033353E" w:rsidP="0033353E">
            <w:pPr>
              <w:spacing w:after="0" w:line="240" w:lineRule="auto"/>
              <w:jc w:val="center"/>
              <w:rPr>
                <w:rFonts w:ascii="Times New Roman" w:hAnsi="Times New Roman"/>
                <w:b/>
                <w:sz w:val="28"/>
                <w:szCs w:val="28"/>
              </w:rPr>
            </w:pPr>
          </w:p>
        </w:tc>
        <w:tc>
          <w:tcPr>
            <w:tcW w:w="1842" w:type="dxa"/>
            <w:vMerge/>
          </w:tcPr>
          <w:p w:rsidR="0033353E" w:rsidRPr="0033353E" w:rsidRDefault="0033353E" w:rsidP="0033353E">
            <w:pPr>
              <w:spacing w:after="0" w:line="240" w:lineRule="auto"/>
              <w:jc w:val="center"/>
              <w:rPr>
                <w:rFonts w:ascii="Times New Roman" w:hAnsi="Times New Roman"/>
                <w:b/>
                <w:sz w:val="28"/>
                <w:szCs w:val="28"/>
              </w:rPr>
            </w:pPr>
          </w:p>
        </w:tc>
        <w:tc>
          <w:tcPr>
            <w:tcW w:w="993"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c>
          <w:tcPr>
            <w:tcW w:w="993"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993"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r>
      <w:tr w:rsidR="0033353E" w:rsidRPr="0033353E" w:rsidTr="006B5489">
        <w:tc>
          <w:tcPr>
            <w:tcW w:w="426"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1</w:t>
            </w:r>
          </w:p>
        </w:tc>
        <w:tc>
          <w:tcPr>
            <w:tcW w:w="1842" w:type="dxa"/>
          </w:tcPr>
          <w:p w:rsidR="0033353E" w:rsidRPr="0033353E" w:rsidRDefault="0033353E" w:rsidP="0033353E">
            <w:pPr>
              <w:spacing w:after="0" w:line="240" w:lineRule="auto"/>
              <w:jc w:val="center"/>
              <w:rPr>
                <w:rFonts w:ascii="Times New Roman" w:hAnsi="Times New Roman"/>
                <w:color w:val="000000"/>
                <w:sz w:val="28"/>
                <w:szCs w:val="28"/>
                <w:highlight w:val="yellow"/>
              </w:rPr>
            </w:pPr>
            <w:r w:rsidRPr="0033353E">
              <w:rPr>
                <w:rFonts w:ascii="Times New Roman" w:hAnsi="Times New Roman"/>
                <w:color w:val="000000"/>
                <w:sz w:val="28"/>
                <w:szCs w:val="28"/>
              </w:rPr>
              <w:t>Реконструкция существующих котельных, замена насосов и котлов на современное, с КПД не ниже 91%;</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992"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850"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1134"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992"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850"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r>
      <w:tr w:rsidR="0033353E" w:rsidRPr="0033353E" w:rsidTr="006B5489">
        <w:tc>
          <w:tcPr>
            <w:tcW w:w="426"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2</w:t>
            </w:r>
          </w:p>
        </w:tc>
        <w:tc>
          <w:tcPr>
            <w:tcW w:w="1842" w:type="dxa"/>
          </w:tcPr>
          <w:p w:rsidR="0033353E" w:rsidRPr="0033353E" w:rsidRDefault="0033353E" w:rsidP="0033353E">
            <w:pPr>
              <w:spacing w:after="0" w:line="240" w:lineRule="auto"/>
              <w:jc w:val="center"/>
              <w:rPr>
                <w:rFonts w:ascii="Times New Roman" w:hAnsi="Times New Roman"/>
                <w:color w:val="000000"/>
                <w:sz w:val="28"/>
                <w:szCs w:val="28"/>
                <w:highlight w:val="yellow"/>
              </w:rPr>
            </w:pPr>
            <w:r w:rsidRPr="0033353E">
              <w:rPr>
                <w:rFonts w:ascii="Times New Roman" w:hAnsi="Times New Roman"/>
                <w:color w:val="000000"/>
                <w:sz w:val="28"/>
                <w:szCs w:val="28"/>
              </w:rPr>
              <w:t>Организация современных узлов учета расхода газа и тепловой энергии</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992"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850"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1134"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20</w:t>
            </w:r>
          </w:p>
        </w:tc>
        <w:tc>
          <w:tcPr>
            <w:tcW w:w="992"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20</w:t>
            </w:r>
          </w:p>
        </w:tc>
        <w:tc>
          <w:tcPr>
            <w:tcW w:w="850"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r>
      <w:tr w:rsidR="0033353E" w:rsidRPr="0033353E" w:rsidTr="006B5489">
        <w:tc>
          <w:tcPr>
            <w:tcW w:w="426"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3</w:t>
            </w:r>
          </w:p>
        </w:tc>
        <w:tc>
          <w:tcPr>
            <w:tcW w:w="1842" w:type="dxa"/>
          </w:tcPr>
          <w:p w:rsidR="0033353E" w:rsidRPr="0033353E" w:rsidRDefault="0033353E" w:rsidP="0033353E">
            <w:pPr>
              <w:spacing w:after="0" w:line="240" w:lineRule="auto"/>
              <w:jc w:val="center"/>
              <w:rPr>
                <w:rFonts w:ascii="Times New Roman" w:hAnsi="Times New Roman"/>
                <w:color w:val="000000"/>
                <w:sz w:val="28"/>
                <w:szCs w:val="28"/>
                <w:highlight w:val="yellow"/>
              </w:rPr>
            </w:pPr>
            <w:r w:rsidRPr="0033353E">
              <w:rPr>
                <w:rFonts w:ascii="Times New Roman" w:hAnsi="Times New Roman"/>
                <w:color w:val="000000"/>
                <w:sz w:val="28"/>
                <w:szCs w:val="28"/>
              </w:rPr>
              <w:t xml:space="preserve">Замена ветхих тепловых сетей, строительсво </w:t>
            </w:r>
            <w:r w:rsidRPr="0033353E">
              <w:rPr>
                <w:rFonts w:ascii="Times New Roman" w:hAnsi="Times New Roman"/>
                <w:color w:val="000000"/>
                <w:sz w:val="28"/>
                <w:szCs w:val="28"/>
              </w:rPr>
              <w:lastRenderedPageBreak/>
              <w:t>новых</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lastRenderedPageBreak/>
              <w:t>-</w:t>
            </w:r>
          </w:p>
        </w:tc>
        <w:tc>
          <w:tcPr>
            <w:tcW w:w="992"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850"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1134"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200</w:t>
            </w:r>
          </w:p>
        </w:tc>
        <w:tc>
          <w:tcPr>
            <w:tcW w:w="992"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200</w:t>
            </w:r>
          </w:p>
        </w:tc>
        <w:tc>
          <w:tcPr>
            <w:tcW w:w="850"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w:t>
            </w:r>
          </w:p>
        </w:tc>
      </w:tr>
      <w:tr w:rsidR="0033353E" w:rsidRPr="0033353E" w:rsidTr="006B5489">
        <w:tc>
          <w:tcPr>
            <w:tcW w:w="42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lastRenderedPageBreak/>
              <w:t>4</w:t>
            </w:r>
          </w:p>
        </w:tc>
        <w:tc>
          <w:tcPr>
            <w:tcW w:w="1842" w:type="dxa"/>
          </w:tcPr>
          <w:p w:rsidR="0033353E" w:rsidRPr="0033353E" w:rsidRDefault="0033353E" w:rsidP="0033353E">
            <w:pPr>
              <w:spacing w:after="0" w:line="240" w:lineRule="auto"/>
              <w:jc w:val="center"/>
              <w:rPr>
                <w:rFonts w:ascii="Times New Roman" w:hAnsi="Times New Roman"/>
                <w:sz w:val="28"/>
                <w:szCs w:val="28"/>
                <w:highlight w:val="yellow"/>
              </w:rPr>
            </w:pPr>
            <w:r w:rsidRPr="0033353E">
              <w:rPr>
                <w:rFonts w:ascii="Times New Roman" w:hAnsi="Times New Roman"/>
                <w:sz w:val="28"/>
                <w:szCs w:val="28"/>
              </w:rPr>
              <w:t>Строительство новых котельных</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jc w:val="center"/>
              <w:rPr>
                <w:rFonts w:ascii="Times New Roman" w:hAnsi="Times New Roman"/>
                <w:sz w:val="28"/>
                <w:szCs w:val="28"/>
              </w:rPr>
            </w:pPr>
          </w:p>
        </w:tc>
        <w:tc>
          <w:tcPr>
            <w:tcW w:w="184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ИТОГО</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bl>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6.3.Программа инвестиционных проектов в газоснабжении</w:t>
      </w:r>
    </w:p>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                                                                                                                                              Таблица 5</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993"/>
        <w:gridCol w:w="992"/>
        <w:gridCol w:w="850"/>
        <w:gridCol w:w="1134"/>
        <w:gridCol w:w="993"/>
        <w:gridCol w:w="992"/>
        <w:gridCol w:w="850"/>
        <w:gridCol w:w="993"/>
      </w:tblGrid>
      <w:tr w:rsidR="0033353E" w:rsidRPr="0033353E" w:rsidTr="006B5489">
        <w:tc>
          <w:tcPr>
            <w:tcW w:w="426"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№п/п</w:t>
            </w:r>
          </w:p>
        </w:tc>
        <w:tc>
          <w:tcPr>
            <w:tcW w:w="1842"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Наименование проекта</w:t>
            </w:r>
          </w:p>
        </w:tc>
        <w:tc>
          <w:tcPr>
            <w:tcW w:w="3969"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Инвестиции на реализацию мероприятий 1 очереди, 2016-2020 годы</w:t>
            </w:r>
          </w:p>
        </w:tc>
        <w:tc>
          <w:tcPr>
            <w:tcW w:w="3828"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Инвестиции на реализацию мероприятий 2 очереди, 2021-2030 годы</w:t>
            </w:r>
          </w:p>
        </w:tc>
      </w:tr>
      <w:tr w:rsidR="0033353E" w:rsidRPr="0033353E" w:rsidTr="006B5489">
        <w:tc>
          <w:tcPr>
            <w:tcW w:w="426" w:type="dxa"/>
            <w:vMerge/>
          </w:tcPr>
          <w:p w:rsidR="0033353E" w:rsidRPr="0033353E" w:rsidRDefault="0033353E" w:rsidP="0033353E">
            <w:pPr>
              <w:spacing w:after="0" w:line="240" w:lineRule="auto"/>
              <w:rPr>
                <w:rFonts w:ascii="Times New Roman" w:hAnsi="Times New Roman"/>
                <w:b/>
                <w:sz w:val="28"/>
                <w:szCs w:val="28"/>
              </w:rPr>
            </w:pPr>
          </w:p>
        </w:tc>
        <w:tc>
          <w:tcPr>
            <w:tcW w:w="1842" w:type="dxa"/>
            <w:vMerge/>
          </w:tcPr>
          <w:p w:rsidR="0033353E" w:rsidRPr="0033353E" w:rsidRDefault="0033353E" w:rsidP="0033353E">
            <w:pPr>
              <w:spacing w:after="0" w:line="240" w:lineRule="auto"/>
              <w:rPr>
                <w:rFonts w:ascii="Times New Roman" w:hAnsi="Times New Roman"/>
                <w:b/>
                <w:sz w:val="28"/>
                <w:szCs w:val="28"/>
              </w:rPr>
            </w:pP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w:t>
            </w:r>
          </w:p>
        </w:tc>
        <w:tc>
          <w:tcPr>
            <w:tcW w:w="1842" w:type="dxa"/>
          </w:tcPr>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Строительство ШРП, ГРП</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color w:val="000000"/>
                <w:sz w:val="28"/>
                <w:szCs w:val="28"/>
              </w:rPr>
            </w:pPr>
            <w:r w:rsidRPr="0033353E">
              <w:rPr>
                <w:rFonts w:ascii="Times New Roman" w:hAnsi="Times New Roman"/>
                <w:color w:val="000000"/>
                <w:sz w:val="28"/>
                <w:szCs w:val="28"/>
              </w:rPr>
              <w:t>2</w:t>
            </w:r>
          </w:p>
        </w:tc>
        <w:tc>
          <w:tcPr>
            <w:tcW w:w="1842" w:type="dxa"/>
          </w:tcPr>
          <w:p w:rsidR="0033353E" w:rsidRPr="0033353E" w:rsidRDefault="0033353E" w:rsidP="0033353E">
            <w:pPr>
              <w:spacing w:after="0" w:line="240" w:lineRule="auto"/>
              <w:rPr>
                <w:rFonts w:ascii="Times New Roman" w:hAnsi="Times New Roman"/>
                <w:color w:val="000000"/>
                <w:sz w:val="28"/>
                <w:szCs w:val="28"/>
                <w:highlight w:val="yellow"/>
              </w:rPr>
            </w:pPr>
            <w:r w:rsidRPr="0033353E">
              <w:rPr>
                <w:rFonts w:ascii="Times New Roman" w:hAnsi="Times New Roman"/>
                <w:color w:val="000000"/>
                <w:sz w:val="28"/>
                <w:szCs w:val="28"/>
              </w:rPr>
              <w:t>Прокладка газопровода среднего и высокого давления.</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5500</w:t>
            </w:r>
          </w:p>
        </w:tc>
        <w:tc>
          <w:tcPr>
            <w:tcW w:w="992"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500</w:t>
            </w:r>
          </w:p>
        </w:tc>
        <w:tc>
          <w:tcPr>
            <w:tcW w:w="850"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500</w:t>
            </w:r>
          </w:p>
        </w:tc>
        <w:tc>
          <w:tcPr>
            <w:tcW w:w="1134"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4500</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5500</w:t>
            </w:r>
          </w:p>
        </w:tc>
        <w:tc>
          <w:tcPr>
            <w:tcW w:w="992"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500</w:t>
            </w:r>
          </w:p>
        </w:tc>
        <w:tc>
          <w:tcPr>
            <w:tcW w:w="850"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500</w:t>
            </w:r>
          </w:p>
        </w:tc>
        <w:tc>
          <w:tcPr>
            <w:tcW w:w="993" w:type="dxa"/>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4500</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3</w:t>
            </w:r>
          </w:p>
        </w:tc>
        <w:tc>
          <w:tcPr>
            <w:tcW w:w="1842" w:type="dxa"/>
          </w:tcPr>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Подключение вводимых котельных  и домов к системе газификации</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p>
        </w:tc>
        <w:tc>
          <w:tcPr>
            <w:tcW w:w="1842" w:type="dxa"/>
          </w:tcPr>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ИТОГО</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5500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4500</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5500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4500</w:t>
            </w:r>
          </w:p>
        </w:tc>
      </w:tr>
    </w:tbl>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6.4.Программа инвестиционных проектов в водоснабжении</w:t>
      </w:r>
    </w:p>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                                                                                                                                               Таблица 6</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993"/>
        <w:gridCol w:w="992"/>
        <w:gridCol w:w="850"/>
        <w:gridCol w:w="1134"/>
        <w:gridCol w:w="993"/>
        <w:gridCol w:w="992"/>
        <w:gridCol w:w="850"/>
        <w:gridCol w:w="993"/>
      </w:tblGrid>
      <w:tr w:rsidR="0033353E" w:rsidRPr="0033353E" w:rsidTr="006B5489">
        <w:trPr>
          <w:tblHeader/>
        </w:trPr>
        <w:tc>
          <w:tcPr>
            <w:tcW w:w="426"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№п/п</w:t>
            </w:r>
          </w:p>
        </w:tc>
        <w:tc>
          <w:tcPr>
            <w:tcW w:w="1842"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Наименование проекта</w:t>
            </w:r>
          </w:p>
        </w:tc>
        <w:tc>
          <w:tcPr>
            <w:tcW w:w="3969"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Инвестиции на реализацию мероприятий 1 очереди, 2016-2020 годы</w:t>
            </w:r>
          </w:p>
        </w:tc>
        <w:tc>
          <w:tcPr>
            <w:tcW w:w="3828"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Инвестиции на реализацию мероприятий 2 очереди, 2021-2030 годы</w:t>
            </w:r>
          </w:p>
        </w:tc>
      </w:tr>
      <w:tr w:rsidR="0033353E" w:rsidRPr="0033353E" w:rsidTr="006B5489">
        <w:trPr>
          <w:tblHeader/>
        </w:trPr>
        <w:tc>
          <w:tcPr>
            <w:tcW w:w="426" w:type="dxa"/>
            <w:vMerge/>
          </w:tcPr>
          <w:p w:rsidR="0033353E" w:rsidRPr="0033353E" w:rsidRDefault="0033353E" w:rsidP="0033353E">
            <w:pPr>
              <w:spacing w:after="0" w:line="240" w:lineRule="auto"/>
              <w:rPr>
                <w:rFonts w:ascii="Times New Roman" w:hAnsi="Times New Roman"/>
                <w:b/>
                <w:sz w:val="28"/>
                <w:szCs w:val="28"/>
              </w:rPr>
            </w:pPr>
          </w:p>
        </w:tc>
        <w:tc>
          <w:tcPr>
            <w:tcW w:w="1842" w:type="dxa"/>
            <w:vMerge/>
          </w:tcPr>
          <w:p w:rsidR="0033353E" w:rsidRPr="0033353E" w:rsidRDefault="0033353E" w:rsidP="0033353E">
            <w:pPr>
              <w:spacing w:after="0" w:line="240" w:lineRule="auto"/>
              <w:rPr>
                <w:rFonts w:ascii="Times New Roman" w:hAnsi="Times New Roman"/>
                <w:b/>
                <w:sz w:val="28"/>
                <w:szCs w:val="28"/>
              </w:rPr>
            </w:pP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w:t>
            </w:r>
          </w:p>
        </w:tc>
        <w:tc>
          <w:tcPr>
            <w:tcW w:w="1842" w:type="dxa"/>
          </w:tcPr>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Реконструкция существующего водозабора артскважин</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2700</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2700</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w:t>
            </w:r>
          </w:p>
        </w:tc>
        <w:tc>
          <w:tcPr>
            <w:tcW w:w="1842" w:type="dxa"/>
          </w:tcPr>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Реконструкция существующих и строительство новых водопроводных сетей.</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2700</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2700</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3</w:t>
            </w:r>
          </w:p>
        </w:tc>
        <w:tc>
          <w:tcPr>
            <w:tcW w:w="1842" w:type="dxa"/>
          </w:tcPr>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Приобретение и монтаж комплектной установоки водоподготовки на артскважинах</w:t>
            </w:r>
          </w:p>
        </w:tc>
        <w:tc>
          <w:tcPr>
            <w:tcW w:w="993" w:type="dxa"/>
            <w:vAlign w:val="center"/>
          </w:tcPr>
          <w:p w:rsidR="0033353E" w:rsidRPr="0033353E" w:rsidRDefault="0033353E" w:rsidP="0033353E">
            <w:pPr>
              <w:spacing w:after="0" w:line="240" w:lineRule="auto"/>
              <w:jc w:val="center"/>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992"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850"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992"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850"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4</w:t>
            </w:r>
          </w:p>
        </w:tc>
        <w:tc>
          <w:tcPr>
            <w:tcW w:w="1842" w:type="dxa"/>
          </w:tcPr>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Установка приборов учета поднимаемой воды и воды передаваемой абонентам</w:t>
            </w:r>
          </w:p>
        </w:tc>
        <w:tc>
          <w:tcPr>
            <w:tcW w:w="993" w:type="dxa"/>
          </w:tcPr>
          <w:p w:rsidR="0033353E" w:rsidRPr="0033353E" w:rsidRDefault="0033353E" w:rsidP="0033353E">
            <w:pPr>
              <w:spacing w:after="0" w:line="240" w:lineRule="auto"/>
              <w:jc w:val="center"/>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240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240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5</w:t>
            </w:r>
          </w:p>
        </w:tc>
        <w:tc>
          <w:tcPr>
            <w:tcW w:w="184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Строительство (реконструкция) водонапорных башен, резервуаров хранения воды и системы обеззараживания воды.</w:t>
            </w:r>
          </w:p>
        </w:tc>
        <w:tc>
          <w:tcPr>
            <w:tcW w:w="993" w:type="dxa"/>
          </w:tcPr>
          <w:p w:rsidR="0033353E" w:rsidRPr="0033353E" w:rsidRDefault="0033353E" w:rsidP="0033353E">
            <w:pPr>
              <w:spacing w:after="0" w:line="240" w:lineRule="auto"/>
              <w:jc w:val="center"/>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1800</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1800</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w:t>
            </w:r>
          </w:p>
        </w:tc>
        <w:tc>
          <w:tcPr>
            <w:tcW w:w="1842" w:type="dxa"/>
          </w:tcPr>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Устройство пожарных гидрантов</w:t>
            </w:r>
          </w:p>
        </w:tc>
        <w:tc>
          <w:tcPr>
            <w:tcW w:w="993" w:type="dxa"/>
          </w:tcPr>
          <w:p w:rsidR="0033353E" w:rsidRPr="0033353E" w:rsidRDefault="0033353E" w:rsidP="0033353E">
            <w:pPr>
              <w:spacing w:after="0" w:line="240" w:lineRule="auto"/>
              <w:jc w:val="center"/>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p>
        </w:tc>
        <w:tc>
          <w:tcPr>
            <w:tcW w:w="184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ИТОГО</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8940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1740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7200</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8800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1600</w:t>
            </w:r>
          </w:p>
        </w:tc>
        <w:tc>
          <w:tcPr>
            <w:tcW w:w="850" w:type="dxa"/>
          </w:tcPr>
          <w:p w:rsidR="0033353E" w:rsidRPr="0033353E" w:rsidRDefault="0033353E" w:rsidP="0033353E">
            <w:pPr>
              <w:spacing w:after="0" w:line="240" w:lineRule="auto"/>
              <w:jc w:val="center"/>
              <w:rPr>
                <w:rFonts w:ascii="Times New Roman" w:hAnsi="Times New Roman"/>
                <w:sz w:val="28"/>
                <w:szCs w:val="28"/>
              </w:rPr>
            </w:pP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7200</w:t>
            </w:r>
          </w:p>
        </w:tc>
      </w:tr>
    </w:tbl>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6.5.Программа инвестиционных проектов в водоотведении</w:t>
      </w:r>
    </w:p>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                                                                                                                                              Таблица 7</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993"/>
        <w:gridCol w:w="992"/>
        <w:gridCol w:w="850"/>
        <w:gridCol w:w="1134"/>
        <w:gridCol w:w="993"/>
        <w:gridCol w:w="992"/>
        <w:gridCol w:w="850"/>
        <w:gridCol w:w="993"/>
      </w:tblGrid>
      <w:tr w:rsidR="0033353E" w:rsidRPr="0033353E" w:rsidTr="006B5489">
        <w:trPr>
          <w:tblHeader/>
        </w:trPr>
        <w:tc>
          <w:tcPr>
            <w:tcW w:w="426"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№п/п</w:t>
            </w:r>
          </w:p>
        </w:tc>
        <w:tc>
          <w:tcPr>
            <w:tcW w:w="1842"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Наименование проекта</w:t>
            </w:r>
          </w:p>
        </w:tc>
        <w:tc>
          <w:tcPr>
            <w:tcW w:w="3969"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Инвестиции на реализацию мероприятий 1 очереди, 2016-2020 годы</w:t>
            </w:r>
          </w:p>
        </w:tc>
        <w:tc>
          <w:tcPr>
            <w:tcW w:w="3828"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Инвестиции на реализацию мероприятий 2 очереди, 2021-2030 годы</w:t>
            </w:r>
          </w:p>
        </w:tc>
      </w:tr>
      <w:tr w:rsidR="0033353E" w:rsidRPr="0033353E" w:rsidTr="006B5489">
        <w:trPr>
          <w:tblHeader/>
        </w:trPr>
        <w:tc>
          <w:tcPr>
            <w:tcW w:w="426" w:type="dxa"/>
            <w:vMerge/>
          </w:tcPr>
          <w:p w:rsidR="0033353E" w:rsidRPr="0033353E" w:rsidRDefault="0033353E" w:rsidP="0033353E">
            <w:pPr>
              <w:spacing w:after="0" w:line="240" w:lineRule="auto"/>
              <w:rPr>
                <w:rFonts w:ascii="Times New Roman" w:hAnsi="Times New Roman"/>
                <w:b/>
                <w:sz w:val="28"/>
                <w:szCs w:val="28"/>
              </w:rPr>
            </w:pPr>
          </w:p>
        </w:tc>
        <w:tc>
          <w:tcPr>
            <w:tcW w:w="1842" w:type="dxa"/>
            <w:vMerge/>
          </w:tcPr>
          <w:p w:rsidR="0033353E" w:rsidRPr="0033353E" w:rsidRDefault="0033353E" w:rsidP="0033353E">
            <w:pPr>
              <w:spacing w:after="0" w:line="240" w:lineRule="auto"/>
              <w:rPr>
                <w:rFonts w:ascii="Times New Roman" w:hAnsi="Times New Roman"/>
                <w:b/>
                <w:sz w:val="28"/>
                <w:szCs w:val="28"/>
              </w:rPr>
            </w:pP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w:t>
            </w:r>
          </w:p>
        </w:tc>
        <w:tc>
          <w:tcPr>
            <w:tcW w:w="184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Строительство канализационных насосных станций полной </w:t>
            </w:r>
          </w:p>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биологической очистки с </w:t>
            </w:r>
          </w:p>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доочисткой сточных вод и </w:t>
            </w:r>
          </w:p>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механическим обезвоживанием осадка для бассейна </w:t>
            </w:r>
          </w:p>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 xml:space="preserve">канализования </w:t>
            </w:r>
          </w:p>
        </w:tc>
        <w:tc>
          <w:tcPr>
            <w:tcW w:w="993" w:type="dxa"/>
          </w:tcPr>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w:t>
            </w:r>
          </w:p>
        </w:tc>
        <w:tc>
          <w:tcPr>
            <w:tcW w:w="184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Приобретение и монтаж станций очистки заводской </w:t>
            </w:r>
            <w:r w:rsidRPr="0033353E">
              <w:rPr>
                <w:rFonts w:ascii="Times New Roman" w:eastAsia="Times New Roman" w:hAnsi="Times New Roman" w:cs="Times New Roman"/>
                <w:sz w:val="28"/>
                <w:szCs w:val="28"/>
              </w:rPr>
              <w:lastRenderedPageBreak/>
              <w:t>готовности</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3</w:t>
            </w:r>
          </w:p>
        </w:tc>
        <w:tc>
          <w:tcPr>
            <w:tcW w:w="184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Строительство и устройство</w:t>
            </w:r>
          </w:p>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водонепроницаемых </w:t>
            </w:r>
          </w:p>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выгребных ям</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w:t>
            </w:r>
          </w:p>
        </w:tc>
        <w:tc>
          <w:tcPr>
            <w:tcW w:w="184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Строительство </w:t>
            </w:r>
          </w:p>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канализационных коллекторов и самотечной сети </w:t>
            </w:r>
          </w:p>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хозяйственно-бытовой и ливневой</w:t>
            </w:r>
          </w:p>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канализации</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p>
        </w:tc>
        <w:tc>
          <w:tcPr>
            <w:tcW w:w="184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ИТОГО</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bl>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6.6.Программа инвестиционных проектов в захоронении (утилизации) ТБО</w:t>
      </w:r>
    </w:p>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                                                                                                                                        Таблица 8</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993"/>
        <w:gridCol w:w="992"/>
        <w:gridCol w:w="850"/>
        <w:gridCol w:w="1134"/>
        <w:gridCol w:w="993"/>
        <w:gridCol w:w="992"/>
        <w:gridCol w:w="850"/>
        <w:gridCol w:w="993"/>
      </w:tblGrid>
      <w:tr w:rsidR="0033353E" w:rsidRPr="0033353E" w:rsidTr="006B5489">
        <w:trPr>
          <w:tblHeader/>
        </w:trPr>
        <w:tc>
          <w:tcPr>
            <w:tcW w:w="426"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№п/п</w:t>
            </w:r>
          </w:p>
        </w:tc>
        <w:tc>
          <w:tcPr>
            <w:tcW w:w="1842"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Наименование проекта</w:t>
            </w:r>
          </w:p>
        </w:tc>
        <w:tc>
          <w:tcPr>
            <w:tcW w:w="3969"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Инвестиции на реализацию мероприятий 1 очереди, 2016-2020 годы</w:t>
            </w:r>
          </w:p>
        </w:tc>
        <w:tc>
          <w:tcPr>
            <w:tcW w:w="3828"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Инвестиции на реализацию мероприятий 2 очереди, 2021-2030 годы</w:t>
            </w:r>
          </w:p>
        </w:tc>
      </w:tr>
      <w:tr w:rsidR="0033353E" w:rsidRPr="0033353E" w:rsidTr="006B5489">
        <w:trPr>
          <w:tblHeader/>
        </w:trPr>
        <w:tc>
          <w:tcPr>
            <w:tcW w:w="426" w:type="dxa"/>
            <w:vMerge/>
          </w:tcPr>
          <w:p w:rsidR="0033353E" w:rsidRPr="0033353E" w:rsidRDefault="0033353E" w:rsidP="0033353E">
            <w:pPr>
              <w:spacing w:after="0" w:line="240" w:lineRule="auto"/>
              <w:rPr>
                <w:rFonts w:ascii="Times New Roman" w:hAnsi="Times New Roman"/>
                <w:b/>
                <w:sz w:val="28"/>
                <w:szCs w:val="28"/>
              </w:rPr>
            </w:pPr>
          </w:p>
        </w:tc>
        <w:tc>
          <w:tcPr>
            <w:tcW w:w="1842" w:type="dxa"/>
            <w:vMerge/>
          </w:tcPr>
          <w:p w:rsidR="0033353E" w:rsidRPr="0033353E" w:rsidRDefault="0033353E" w:rsidP="0033353E">
            <w:pPr>
              <w:spacing w:after="0" w:line="240" w:lineRule="auto"/>
              <w:rPr>
                <w:rFonts w:ascii="Times New Roman" w:hAnsi="Times New Roman"/>
                <w:b/>
                <w:sz w:val="28"/>
                <w:szCs w:val="28"/>
              </w:rPr>
            </w:pP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Всего, тыс. руб</w:t>
            </w:r>
          </w:p>
        </w:tc>
        <w:tc>
          <w:tcPr>
            <w:tcW w:w="992"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Средства поселения, тыс. руб</w:t>
            </w:r>
          </w:p>
        </w:tc>
        <w:tc>
          <w:tcPr>
            <w:tcW w:w="850"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Внебюджетные средства, тыс.руб</w:t>
            </w:r>
          </w:p>
        </w:tc>
        <w:tc>
          <w:tcPr>
            <w:tcW w:w="993"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Участие в программах финансирования.(краевая, федеральная), тыс.руб</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w:t>
            </w:r>
          </w:p>
        </w:tc>
        <w:tc>
          <w:tcPr>
            <w:tcW w:w="1842" w:type="dxa"/>
          </w:tcPr>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Приобретение и установка контейнеров для сбора мусора</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w:t>
            </w:r>
          </w:p>
        </w:tc>
        <w:tc>
          <w:tcPr>
            <w:tcW w:w="1842" w:type="dxa"/>
          </w:tcPr>
          <w:p w:rsidR="0033353E" w:rsidRPr="0033353E" w:rsidRDefault="0033353E" w:rsidP="0033353E">
            <w:pPr>
              <w:spacing w:after="0" w:line="240" w:lineRule="auto"/>
              <w:rPr>
                <w:rFonts w:ascii="Times New Roman" w:hAnsi="Times New Roman"/>
                <w:sz w:val="28"/>
                <w:szCs w:val="28"/>
                <w:highlight w:val="yellow"/>
              </w:rPr>
            </w:pPr>
            <w:r w:rsidRPr="0033353E">
              <w:rPr>
                <w:rFonts w:ascii="Times New Roman" w:hAnsi="Times New Roman"/>
                <w:sz w:val="28"/>
                <w:szCs w:val="28"/>
              </w:rPr>
              <w:t>Содержание мест захоронения</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3</w:t>
            </w:r>
          </w:p>
        </w:tc>
        <w:tc>
          <w:tcPr>
            <w:tcW w:w="184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Сбор и вывоз ТБО</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w:t>
            </w:r>
          </w:p>
        </w:tc>
        <w:tc>
          <w:tcPr>
            <w:tcW w:w="184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Уборка несанкционированных свалок, выкос сорной растительности</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5</w:t>
            </w:r>
          </w:p>
        </w:tc>
        <w:tc>
          <w:tcPr>
            <w:tcW w:w="184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Приобретение автомобиля для вывоза мусора</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8000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7200</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2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w:t>
            </w:r>
          </w:p>
        </w:tc>
        <w:tc>
          <w:tcPr>
            <w:tcW w:w="184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Рекультивац</w:t>
            </w:r>
            <w:r w:rsidRPr="0033353E">
              <w:rPr>
                <w:rFonts w:ascii="Times New Roman" w:hAnsi="Times New Roman"/>
                <w:sz w:val="28"/>
                <w:szCs w:val="28"/>
              </w:rPr>
              <w:lastRenderedPageBreak/>
              <w:t>ия несанкционированной свалки мусора</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lastRenderedPageBreak/>
              <w:t>200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374"/>
        </w:trPr>
        <w:tc>
          <w:tcPr>
            <w:tcW w:w="426" w:type="dxa"/>
          </w:tcPr>
          <w:p w:rsidR="0033353E" w:rsidRPr="0033353E" w:rsidRDefault="0033353E" w:rsidP="0033353E">
            <w:pPr>
              <w:spacing w:after="0" w:line="240" w:lineRule="auto"/>
              <w:rPr>
                <w:rFonts w:ascii="Times New Roman" w:hAnsi="Times New Roman"/>
                <w:sz w:val="28"/>
                <w:szCs w:val="28"/>
              </w:rPr>
            </w:pPr>
          </w:p>
        </w:tc>
        <w:tc>
          <w:tcPr>
            <w:tcW w:w="184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ИТОГО</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8800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1600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7200</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800</w:t>
            </w:r>
          </w:p>
        </w:tc>
        <w:tc>
          <w:tcPr>
            <w:tcW w:w="99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800</w:t>
            </w:r>
          </w:p>
        </w:tc>
        <w:tc>
          <w:tcPr>
            <w:tcW w:w="8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9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bl>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7. Источники инвестиций, тарифы и доступность программы для населения</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Финансирование мероприятий Программы может осуществляться из двух основных групп источников: бюджетных и внебюджетных.</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33353E" w:rsidRPr="0033353E" w:rsidRDefault="0033353E" w:rsidP="0033353E">
      <w:pPr>
        <w:autoSpaceDE w:val="0"/>
        <w:autoSpaceDN w:val="0"/>
        <w:adjustRightInd w:val="0"/>
        <w:spacing w:after="0" w:line="240" w:lineRule="auto"/>
        <w:jc w:val="both"/>
        <w:rPr>
          <w:rFonts w:ascii="Times New Roman" w:eastAsia="Times New Roman" w:hAnsi="Times New Roman"/>
          <w:sz w:val="28"/>
          <w:szCs w:val="28"/>
        </w:rPr>
      </w:pPr>
      <w:r w:rsidRPr="0033353E">
        <w:rPr>
          <w:rFonts w:ascii="Times New Roman" w:eastAsia="Times New Roman" w:hAnsi="Times New Roman"/>
          <w:sz w:val="28"/>
          <w:szCs w:val="28"/>
        </w:rPr>
        <w:t>Внебюджетное финансирование осуществляется за счет собственных средств энергоснабжающих и энергосетевых предприятий, состоящих из прибыли и амортизационных отчислений.</w:t>
      </w:r>
    </w:p>
    <w:p w:rsidR="0033353E" w:rsidRPr="0033353E" w:rsidRDefault="0033353E" w:rsidP="0033353E">
      <w:pPr>
        <w:spacing w:after="0" w:line="240" w:lineRule="auto"/>
        <w:jc w:val="center"/>
        <w:rPr>
          <w:rFonts w:ascii="Times New Roman" w:hAnsi="Times New Roman"/>
          <w:sz w:val="28"/>
          <w:szCs w:val="28"/>
        </w:rPr>
      </w:pPr>
    </w:p>
    <w:p w:rsidR="0033353E" w:rsidRPr="0033353E" w:rsidRDefault="0033353E" w:rsidP="0033353E">
      <w:pPr>
        <w:pStyle w:val="ListParagraph"/>
        <w:ind w:left="0"/>
        <w:jc w:val="center"/>
        <w:rPr>
          <w:b/>
          <w:sz w:val="28"/>
          <w:szCs w:val="28"/>
        </w:rPr>
      </w:pPr>
    </w:p>
    <w:p w:rsidR="0033353E" w:rsidRPr="0033353E" w:rsidRDefault="0033353E" w:rsidP="0033353E">
      <w:pPr>
        <w:pStyle w:val="ListParagraph"/>
        <w:ind w:left="0"/>
        <w:jc w:val="center"/>
        <w:rPr>
          <w:b/>
          <w:sz w:val="28"/>
          <w:szCs w:val="28"/>
        </w:rPr>
      </w:pPr>
    </w:p>
    <w:p w:rsidR="0033353E" w:rsidRPr="0033353E" w:rsidRDefault="0033353E" w:rsidP="0033353E">
      <w:pPr>
        <w:pStyle w:val="ListParagraph"/>
        <w:ind w:left="0"/>
        <w:jc w:val="center"/>
        <w:rPr>
          <w:b/>
          <w:sz w:val="28"/>
          <w:szCs w:val="28"/>
        </w:rPr>
      </w:pPr>
    </w:p>
    <w:p w:rsidR="0033353E" w:rsidRPr="0033353E" w:rsidRDefault="0033353E" w:rsidP="0033353E">
      <w:pPr>
        <w:pStyle w:val="ListParagraph"/>
        <w:ind w:left="0"/>
        <w:jc w:val="center"/>
        <w:rPr>
          <w:b/>
          <w:sz w:val="28"/>
          <w:szCs w:val="28"/>
        </w:rPr>
      </w:pPr>
    </w:p>
    <w:p w:rsidR="0033353E" w:rsidRPr="0033353E" w:rsidRDefault="0033353E" w:rsidP="0033353E">
      <w:pPr>
        <w:pStyle w:val="ListParagraph"/>
        <w:ind w:left="0"/>
        <w:jc w:val="center"/>
        <w:rPr>
          <w:b/>
          <w:sz w:val="28"/>
          <w:szCs w:val="28"/>
        </w:rPr>
      </w:pPr>
    </w:p>
    <w:p w:rsidR="0033353E" w:rsidRPr="0033353E" w:rsidRDefault="0033353E" w:rsidP="0033353E">
      <w:pPr>
        <w:pStyle w:val="ListParagraph"/>
        <w:ind w:left="0"/>
        <w:jc w:val="center"/>
        <w:rPr>
          <w:b/>
          <w:sz w:val="28"/>
          <w:szCs w:val="28"/>
        </w:rPr>
      </w:pPr>
    </w:p>
    <w:p w:rsidR="0033353E" w:rsidRPr="0033353E" w:rsidRDefault="0033353E" w:rsidP="0033353E">
      <w:pPr>
        <w:pStyle w:val="ListParagraph"/>
        <w:ind w:left="0"/>
        <w:jc w:val="center"/>
        <w:rPr>
          <w:b/>
          <w:sz w:val="28"/>
          <w:szCs w:val="28"/>
        </w:rPr>
      </w:pPr>
    </w:p>
    <w:p w:rsidR="0033353E" w:rsidRPr="0033353E" w:rsidRDefault="0033353E" w:rsidP="0033353E">
      <w:pPr>
        <w:pStyle w:val="ListParagraph"/>
        <w:ind w:left="0"/>
        <w:jc w:val="center"/>
        <w:rPr>
          <w:b/>
          <w:sz w:val="28"/>
          <w:szCs w:val="28"/>
        </w:rPr>
      </w:pPr>
      <w:r w:rsidRPr="0033353E">
        <w:rPr>
          <w:b/>
          <w:sz w:val="28"/>
          <w:szCs w:val="28"/>
        </w:rPr>
        <w:t>7.1.Электроснабжение</w:t>
      </w:r>
    </w:p>
    <w:p w:rsidR="0033353E" w:rsidRPr="0033353E" w:rsidRDefault="0033353E" w:rsidP="0033353E">
      <w:pPr>
        <w:pStyle w:val="ListParagraph"/>
        <w:ind w:left="0"/>
        <w:rPr>
          <w:b/>
          <w:sz w:val="28"/>
          <w:szCs w:val="28"/>
        </w:rPr>
      </w:pPr>
    </w:p>
    <w:p w:rsidR="0033353E" w:rsidRPr="0033353E" w:rsidRDefault="0033353E" w:rsidP="0033353E">
      <w:pPr>
        <w:pStyle w:val="ListParagraph"/>
        <w:ind w:left="0"/>
        <w:rPr>
          <w:sz w:val="28"/>
          <w:szCs w:val="28"/>
        </w:rPr>
      </w:pPr>
      <w:r w:rsidRPr="0033353E">
        <w:rPr>
          <w:sz w:val="28"/>
          <w:szCs w:val="28"/>
        </w:rPr>
        <w:t xml:space="preserve">                                                                                                              Таблица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1"/>
        <w:gridCol w:w="1533"/>
        <w:gridCol w:w="1056"/>
        <w:gridCol w:w="977"/>
        <w:gridCol w:w="1056"/>
        <w:gridCol w:w="1056"/>
        <w:gridCol w:w="1223"/>
      </w:tblGrid>
      <w:tr w:rsidR="0033353E" w:rsidRPr="0033353E" w:rsidTr="006B5489">
        <w:tc>
          <w:tcPr>
            <w:tcW w:w="2694"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Общая потребность в финансировании инвестиционной программы</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Отчетный период</w:t>
            </w:r>
          </w:p>
        </w:tc>
        <w:tc>
          <w:tcPr>
            <w:tcW w:w="4962"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1,(2017-2021г) в т.ч. по годам, тыс. руб</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2</w:t>
            </w:r>
          </w:p>
        </w:tc>
      </w:tr>
      <w:tr w:rsidR="0033353E" w:rsidRPr="0033353E" w:rsidTr="006B5489">
        <w:tc>
          <w:tcPr>
            <w:tcW w:w="2694" w:type="dxa"/>
            <w:vMerge/>
          </w:tcPr>
          <w:p w:rsidR="0033353E" w:rsidRPr="0033353E" w:rsidRDefault="0033353E" w:rsidP="0033353E">
            <w:pPr>
              <w:spacing w:after="0" w:line="240" w:lineRule="auto"/>
              <w:rPr>
                <w:rFonts w:ascii="Times New Roman" w:hAnsi="Times New Roman"/>
                <w:b/>
                <w:sz w:val="28"/>
                <w:szCs w:val="28"/>
              </w:rPr>
            </w:pPr>
          </w:p>
        </w:tc>
        <w:tc>
          <w:tcPr>
            <w:tcW w:w="1275"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6 г"/>
              </w:smartTagPr>
              <w:r w:rsidRPr="0033353E">
                <w:rPr>
                  <w:rFonts w:ascii="Times New Roman" w:hAnsi="Times New Roman"/>
                  <w:b/>
                  <w:sz w:val="28"/>
                  <w:szCs w:val="28"/>
                </w:rPr>
                <w:t>2016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7 г"/>
              </w:smartTagPr>
              <w:r w:rsidRPr="0033353E">
                <w:rPr>
                  <w:rFonts w:ascii="Times New Roman" w:hAnsi="Times New Roman"/>
                  <w:b/>
                  <w:sz w:val="28"/>
                  <w:szCs w:val="28"/>
                </w:rPr>
                <w:t>2017 г</w:t>
              </w:r>
            </w:smartTag>
          </w:p>
        </w:tc>
        <w:tc>
          <w:tcPr>
            <w:tcW w:w="1134"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8 г"/>
              </w:smartTagPr>
              <w:r w:rsidRPr="0033353E">
                <w:rPr>
                  <w:rFonts w:ascii="Times New Roman" w:hAnsi="Times New Roman"/>
                  <w:b/>
                  <w:sz w:val="28"/>
                  <w:szCs w:val="28"/>
                </w:rPr>
                <w:t>2018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9 г"/>
              </w:smartTagPr>
              <w:r w:rsidRPr="0033353E">
                <w:rPr>
                  <w:rFonts w:ascii="Times New Roman" w:hAnsi="Times New Roman"/>
                  <w:b/>
                  <w:sz w:val="28"/>
                  <w:szCs w:val="28"/>
                </w:rPr>
                <w:t>2019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20 г"/>
              </w:smartTagPr>
              <w:r w:rsidRPr="0033353E">
                <w:rPr>
                  <w:rFonts w:ascii="Times New Roman" w:hAnsi="Times New Roman"/>
                  <w:b/>
                  <w:sz w:val="28"/>
                  <w:szCs w:val="28"/>
                </w:rPr>
                <w:t>2020 г</w:t>
              </w:r>
            </w:smartTag>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2021-2030 гг</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ИТОГО</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2500</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Собственные средства, в т.ч.:</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амортизационных отчислений</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прибыли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надбавки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платы за подключение (присоединение)</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Кредитные средства (указать %% ставку)</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Внебюджетные средства</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Бюджетные средства, в т.ч.</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2500</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Федерального бюджета</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субъекта федерации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2250</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сельского поселения</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w:t>
            </w:r>
          </w:p>
        </w:tc>
      </w:tr>
    </w:tbl>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7.2.Теплоснабжение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lastRenderedPageBreak/>
        <w:t xml:space="preserve">                                                                                                                   Таблица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1"/>
        <w:gridCol w:w="1533"/>
        <w:gridCol w:w="1056"/>
        <w:gridCol w:w="977"/>
        <w:gridCol w:w="1056"/>
        <w:gridCol w:w="1056"/>
        <w:gridCol w:w="1223"/>
      </w:tblGrid>
      <w:tr w:rsidR="0033353E" w:rsidRPr="0033353E" w:rsidTr="006B5489">
        <w:tc>
          <w:tcPr>
            <w:tcW w:w="2694"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Общая потребность в финансировании инвестиционной программы</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Отчетный период</w:t>
            </w:r>
          </w:p>
        </w:tc>
        <w:tc>
          <w:tcPr>
            <w:tcW w:w="4962"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1,(2017-2021г) в т.ч. по годам, тыс. руб</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2</w:t>
            </w:r>
          </w:p>
        </w:tc>
      </w:tr>
      <w:tr w:rsidR="0033353E" w:rsidRPr="0033353E" w:rsidTr="006B5489">
        <w:tc>
          <w:tcPr>
            <w:tcW w:w="2694" w:type="dxa"/>
            <w:vMerge/>
          </w:tcPr>
          <w:p w:rsidR="0033353E" w:rsidRPr="0033353E" w:rsidRDefault="0033353E" w:rsidP="0033353E">
            <w:pPr>
              <w:spacing w:after="0" w:line="240" w:lineRule="auto"/>
              <w:rPr>
                <w:rFonts w:ascii="Times New Roman" w:hAnsi="Times New Roman"/>
                <w:b/>
                <w:sz w:val="28"/>
                <w:szCs w:val="28"/>
              </w:rPr>
            </w:pPr>
          </w:p>
        </w:tc>
        <w:tc>
          <w:tcPr>
            <w:tcW w:w="1275"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6 г"/>
              </w:smartTagPr>
              <w:r w:rsidRPr="0033353E">
                <w:rPr>
                  <w:rFonts w:ascii="Times New Roman" w:hAnsi="Times New Roman"/>
                  <w:b/>
                  <w:sz w:val="28"/>
                  <w:szCs w:val="28"/>
                </w:rPr>
                <w:t>2016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7 г"/>
              </w:smartTagPr>
              <w:r w:rsidRPr="0033353E">
                <w:rPr>
                  <w:rFonts w:ascii="Times New Roman" w:hAnsi="Times New Roman"/>
                  <w:b/>
                  <w:sz w:val="28"/>
                  <w:szCs w:val="28"/>
                </w:rPr>
                <w:t>2017 г</w:t>
              </w:r>
            </w:smartTag>
          </w:p>
        </w:tc>
        <w:tc>
          <w:tcPr>
            <w:tcW w:w="1134"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8 г"/>
              </w:smartTagPr>
              <w:r w:rsidRPr="0033353E">
                <w:rPr>
                  <w:rFonts w:ascii="Times New Roman" w:hAnsi="Times New Roman"/>
                  <w:b/>
                  <w:sz w:val="28"/>
                  <w:szCs w:val="28"/>
                </w:rPr>
                <w:t>2018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9 г"/>
              </w:smartTagPr>
              <w:r w:rsidRPr="0033353E">
                <w:rPr>
                  <w:rFonts w:ascii="Times New Roman" w:hAnsi="Times New Roman"/>
                  <w:b/>
                  <w:sz w:val="28"/>
                  <w:szCs w:val="28"/>
                </w:rPr>
                <w:t>2019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20 г"/>
              </w:smartTagPr>
              <w:r w:rsidRPr="0033353E">
                <w:rPr>
                  <w:rFonts w:ascii="Times New Roman" w:hAnsi="Times New Roman"/>
                  <w:b/>
                  <w:sz w:val="28"/>
                  <w:szCs w:val="28"/>
                </w:rPr>
                <w:t>2020 г</w:t>
              </w:r>
            </w:smartTag>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2021-2030 гг</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ИТОГО</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220</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Собственные средства, в т.ч.:</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амортизационных отчислений</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прибыли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надбавки</w:t>
            </w:r>
          </w:p>
        </w:tc>
        <w:tc>
          <w:tcPr>
            <w:tcW w:w="1275" w:type="dxa"/>
          </w:tcPr>
          <w:p w:rsidR="0033353E" w:rsidRPr="0033353E" w:rsidRDefault="0033353E" w:rsidP="0033353E">
            <w:pPr>
              <w:spacing w:after="0" w:line="240" w:lineRule="auto"/>
              <w:jc w:val="center"/>
              <w:rPr>
                <w:rFonts w:ascii="Times New Roman" w:hAnsi="Times New Roman"/>
                <w:sz w:val="28"/>
                <w:szCs w:val="28"/>
              </w:rPr>
            </w:pPr>
          </w:p>
        </w:tc>
        <w:tc>
          <w:tcPr>
            <w:tcW w:w="1276" w:type="dxa"/>
          </w:tcPr>
          <w:p w:rsidR="0033353E" w:rsidRPr="0033353E" w:rsidRDefault="0033353E" w:rsidP="0033353E">
            <w:pPr>
              <w:spacing w:after="0" w:line="240" w:lineRule="auto"/>
              <w:jc w:val="center"/>
              <w:rPr>
                <w:rFonts w:ascii="Times New Roman" w:hAnsi="Times New Roman"/>
                <w:sz w:val="28"/>
                <w:szCs w:val="28"/>
              </w:rPr>
            </w:pPr>
          </w:p>
        </w:tc>
        <w:tc>
          <w:tcPr>
            <w:tcW w:w="1134" w:type="dxa"/>
          </w:tcPr>
          <w:p w:rsidR="0033353E" w:rsidRPr="0033353E" w:rsidRDefault="0033353E" w:rsidP="0033353E">
            <w:pPr>
              <w:spacing w:after="0" w:line="240" w:lineRule="auto"/>
              <w:jc w:val="center"/>
              <w:rPr>
                <w:rFonts w:ascii="Times New Roman" w:hAnsi="Times New Roman"/>
                <w:sz w:val="28"/>
                <w:szCs w:val="28"/>
              </w:rPr>
            </w:pPr>
          </w:p>
        </w:tc>
        <w:tc>
          <w:tcPr>
            <w:tcW w:w="1276" w:type="dxa"/>
          </w:tcPr>
          <w:p w:rsidR="0033353E" w:rsidRPr="0033353E" w:rsidRDefault="0033353E" w:rsidP="0033353E">
            <w:pPr>
              <w:spacing w:after="0" w:line="240" w:lineRule="auto"/>
              <w:jc w:val="center"/>
              <w:rPr>
                <w:rFonts w:ascii="Times New Roman" w:hAnsi="Times New Roman"/>
                <w:sz w:val="28"/>
                <w:szCs w:val="28"/>
              </w:rPr>
            </w:pPr>
          </w:p>
        </w:tc>
        <w:tc>
          <w:tcPr>
            <w:tcW w:w="1276" w:type="dxa"/>
          </w:tcPr>
          <w:p w:rsidR="0033353E" w:rsidRPr="0033353E" w:rsidRDefault="0033353E" w:rsidP="0033353E">
            <w:pPr>
              <w:spacing w:after="0" w:line="240" w:lineRule="auto"/>
              <w:jc w:val="center"/>
              <w:rPr>
                <w:rFonts w:ascii="Times New Roman" w:hAnsi="Times New Roman"/>
                <w:sz w:val="28"/>
                <w:szCs w:val="28"/>
              </w:rPr>
            </w:pPr>
          </w:p>
        </w:tc>
        <w:tc>
          <w:tcPr>
            <w:tcW w:w="1275" w:type="dxa"/>
          </w:tcPr>
          <w:p w:rsidR="0033353E" w:rsidRPr="0033353E" w:rsidRDefault="0033353E" w:rsidP="0033353E">
            <w:pPr>
              <w:spacing w:after="0" w:line="240" w:lineRule="auto"/>
              <w:jc w:val="center"/>
              <w:rPr>
                <w:rFonts w:ascii="Times New Roman" w:hAnsi="Times New Roman"/>
                <w:sz w:val="28"/>
                <w:szCs w:val="28"/>
              </w:rPr>
            </w:pP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платы за подключение (присоединение)</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Кредитные средства (указать %% ставку)</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Внебюджетные средства</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Бюджетные средства, в т.ч.</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220</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Федерального бюджета</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субъекта федерации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сельского поселения</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220</w:t>
            </w:r>
          </w:p>
        </w:tc>
      </w:tr>
    </w:tbl>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7.3.Газификация</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                                                                                                                       Таблица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1"/>
        <w:gridCol w:w="1533"/>
        <w:gridCol w:w="1056"/>
        <w:gridCol w:w="977"/>
        <w:gridCol w:w="1056"/>
        <w:gridCol w:w="1056"/>
        <w:gridCol w:w="1223"/>
      </w:tblGrid>
      <w:tr w:rsidR="0033353E" w:rsidRPr="0033353E" w:rsidTr="006B5489">
        <w:tc>
          <w:tcPr>
            <w:tcW w:w="2694"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Общая потребность в финансировании инвестиционной программы</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Отчетный период</w:t>
            </w:r>
          </w:p>
        </w:tc>
        <w:tc>
          <w:tcPr>
            <w:tcW w:w="4962"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1,(2017-2021г) в т.ч. по годам, тыс. руб</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2</w:t>
            </w:r>
          </w:p>
        </w:tc>
      </w:tr>
      <w:tr w:rsidR="0033353E" w:rsidRPr="0033353E" w:rsidTr="006B5489">
        <w:tc>
          <w:tcPr>
            <w:tcW w:w="2694" w:type="dxa"/>
            <w:vMerge/>
          </w:tcPr>
          <w:p w:rsidR="0033353E" w:rsidRPr="0033353E" w:rsidRDefault="0033353E" w:rsidP="0033353E">
            <w:pPr>
              <w:spacing w:after="0" w:line="240" w:lineRule="auto"/>
              <w:rPr>
                <w:rFonts w:ascii="Times New Roman" w:hAnsi="Times New Roman"/>
                <w:b/>
                <w:sz w:val="28"/>
                <w:szCs w:val="28"/>
              </w:rPr>
            </w:pPr>
          </w:p>
        </w:tc>
        <w:tc>
          <w:tcPr>
            <w:tcW w:w="1275"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6 г"/>
              </w:smartTagPr>
              <w:r w:rsidRPr="0033353E">
                <w:rPr>
                  <w:rFonts w:ascii="Times New Roman" w:hAnsi="Times New Roman"/>
                  <w:b/>
                  <w:sz w:val="28"/>
                  <w:szCs w:val="28"/>
                </w:rPr>
                <w:t>2016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7 г"/>
              </w:smartTagPr>
              <w:r w:rsidRPr="0033353E">
                <w:rPr>
                  <w:rFonts w:ascii="Times New Roman" w:hAnsi="Times New Roman"/>
                  <w:b/>
                  <w:sz w:val="28"/>
                  <w:szCs w:val="28"/>
                </w:rPr>
                <w:t>2017 г</w:t>
              </w:r>
            </w:smartTag>
          </w:p>
        </w:tc>
        <w:tc>
          <w:tcPr>
            <w:tcW w:w="1134"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8 г"/>
              </w:smartTagPr>
              <w:r w:rsidRPr="0033353E">
                <w:rPr>
                  <w:rFonts w:ascii="Times New Roman" w:hAnsi="Times New Roman"/>
                  <w:b/>
                  <w:sz w:val="28"/>
                  <w:szCs w:val="28"/>
                </w:rPr>
                <w:t>2018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9 г"/>
              </w:smartTagPr>
              <w:r w:rsidRPr="0033353E">
                <w:rPr>
                  <w:rFonts w:ascii="Times New Roman" w:hAnsi="Times New Roman"/>
                  <w:b/>
                  <w:sz w:val="28"/>
                  <w:szCs w:val="28"/>
                </w:rPr>
                <w:t>2019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20 г"/>
              </w:smartTagPr>
              <w:r w:rsidRPr="0033353E">
                <w:rPr>
                  <w:rFonts w:ascii="Times New Roman" w:hAnsi="Times New Roman"/>
                  <w:b/>
                  <w:sz w:val="28"/>
                  <w:szCs w:val="28"/>
                </w:rPr>
                <w:t>2020 г</w:t>
              </w:r>
            </w:smartTag>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2021-2030 гг</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ИТОГО</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3300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2200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5500</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Собственные средства, в т.ч.:</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из амортизационных отчислений</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прибыли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надбавки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платы за подключение (присоединение)</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Кредитные средства (указать %% ставку)</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Внебюджетные средства</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Бюджетные средства, в т.ч.</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2800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2200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5000</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Федерального бюджета</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субъекта федерации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4500</w:t>
            </w:r>
          </w:p>
        </w:tc>
      </w:tr>
      <w:tr w:rsidR="0033353E" w:rsidRPr="0033353E" w:rsidTr="006B5489">
        <w:trPr>
          <w:trHeight w:val="415"/>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сельского поселения</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r>
    </w:tbl>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 xml:space="preserve">7.4.Водоснабжение </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                                                                                                                     Таблица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1"/>
        <w:gridCol w:w="1533"/>
        <w:gridCol w:w="1056"/>
        <w:gridCol w:w="977"/>
        <w:gridCol w:w="1056"/>
        <w:gridCol w:w="1056"/>
        <w:gridCol w:w="1223"/>
      </w:tblGrid>
      <w:tr w:rsidR="0033353E" w:rsidRPr="0033353E" w:rsidTr="006B5489">
        <w:tc>
          <w:tcPr>
            <w:tcW w:w="2694"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Общая потребность в финансировании инвестиционной программы</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Отчетный период</w:t>
            </w:r>
          </w:p>
        </w:tc>
        <w:tc>
          <w:tcPr>
            <w:tcW w:w="4962"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1,(2017-2021г) в т.ч. по годам, тыс. руб</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2</w:t>
            </w:r>
          </w:p>
        </w:tc>
      </w:tr>
      <w:tr w:rsidR="0033353E" w:rsidRPr="0033353E" w:rsidTr="006B5489">
        <w:tc>
          <w:tcPr>
            <w:tcW w:w="2694" w:type="dxa"/>
            <w:vMerge/>
          </w:tcPr>
          <w:p w:rsidR="0033353E" w:rsidRPr="0033353E" w:rsidRDefault="0033353E" w:rsidP="0033353E">
            <w:pPr>
              <w:spacing w:after="0" w:line="240" w:lineRule="auto"/>
              <w:rPr>
                <w:rFonts w:ascii="Times New Roman" w:hAnsi="Times New Roman"/>
                <w:b/>
                <w:sz w:val="28"/>
                <w:szCs w:val="28"/>
              </w:rPr>
            </w:pPr>
          </w:p>
        </w:tc>
        <w:tc>
          <w:tcPr>
            <w:tcW w:w="1275"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6 г"/>
              </w:smartTagPr>
              <w:r w:rsidRPr="0033353E">
                <w:rPr>
                  <w:rFonts w:ascii="Times New Roman" w:hAnsi="Times New Roman"/>
                  <w:b/>
                  <w:sz w:val="28"/>
                  <w:szCs w:val="28"/>
                </w:rPr>
                <w:t>2016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7 г"/>
              </w:smartTagPr>
              <w:r w:rsidRPr="0033353E">
                <w:rPr>
                  <w:rFonts w:ascii="Times New Roman" w:hAnsi="Times New Roman"/>
                  <w:b/>
                  <w:sz w:val="28"/>
                  <w:szCs w:val="28"/>
                </w:rPr>
                <w:t>2017 г</w:t>
              </w:r>
            </w:smartTag>
          </w:p>
        </w:tc>
        <w:tc>
          <w:tcPr>
            <w:tcW w:w="1134"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8 г"/>
              </w:smartTagPr>
              <w:r w:rsidRPr="0033353E">
                <w:rPr>
                  <w:rFonts w:ascii="Times New Roman" w:hAnsi="Times New Roman"/>
                  <w:b/>
                  <w:sz w:val="28"/>
                  <w:szCs w:val="28"/>
                </w:rPr>
                <w:t>2018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9 г"/>
              </w:smartTagPr>
              <w:r w:rsidRPr="0033353E">
                <w:rPr>
                  <w:rFonts w:ascii="Times New Roman" w:hAnsi="Times New Roman"/>
                  <w:b/>
                  <w:sz w:val="28"/>
                  <w:szCs w:val="28"/>
                </w:rPr>
                <w:t>2019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20 г"/>
              </w:smartTagPr>
              <w:r w:rsidRPr="0033353E">
                <w:rPr>
                  <w:rFonts w:ascii="Times New Roman" w:hAnsi="Times New Roman"/>
                  <w:b/>
                  <w:sz w:val="28"/>
                  <w:szCs w:val="28"/>
                </w:rPr>
                <w:t>2020 г</w:t>
              </w:r>
            </w:smartTag>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2021-2030 гг</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ИТОГО</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3000</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Собственные средства, в т.ч.:</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амортизационных отчислений</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прибыли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надбавки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платы за подключение (присоединение)</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Кредитные </w:t>
            </w:r>
            <w:r w:rsidRPr="0033353E">
              <w:rPr>
                <w:rFonts w:ascii="Times New Roman" w:hAnsi="Times New Roman"/>
                <w:sz w:val="28"/>
                <w:szCs w:val="28"/>
              </w:rPr>
              <w:lastRenderedPageBreak/>
              <w:t>средства (указать %% ставку)</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lastRenderedPageBreak/>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Внебюджетные средства</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Бюджетные средства, в т.ч.</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3000</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Федерального бюджета</w:t>
            </w:r>
          </w:p>
        </w:tc>
        <w:tc>
          <w:tcPr>
            <w:tcW w:w="1275" w:type="dxa"/>
          </w:tcPr>
          <w:p w:rsidR="0033353E" w:rsidRPr="0033353E" w:rsidRDefault="0033353E" w:rsidP="0033353E">
            <w:pPr>
              <w:spacing w:after="0" w:line="240" w:lineRule="auto"/>
              <w:jc w:val="center"/>
              <w:rPr>
                <w:rFonts w:ascii="Times New Roman" w:hAnsi="Times New Roman"/>
                <w:sz w:val="28"/>
                <w:szCs w:val="28"/>
              </w:rPr>
            </w:pPr>
          </w:p>
        </w:tc>
        <w:tc>
          <w:tcPr>
            <w:tcW w:w="1276" w:type="dxa"/>
          </w:tcPr>
          <w:p w:rsidR="0033353E" w:rsidRPr="0033353E" w:rsidRDefault="0033353E" w:rsidP="0033353E">
            <w:pPr>
              <w:spacing w:after="0" w:line="240" w:lineRule="auto"/>
              <w:jc w:val="center"/>
              <w:rPr>
                <w:rFonts w:ascii="Times New Roman" w:hAnsi="Times New Roman"/>
                <w:sz w:val="28"/>
                <w:szCs w:val="28"/>
              </w:rPr>
            </w:pPr>
          </w:p>
        </w:tc>
        <w:tc>
          <w:tcPr>
            <w:tcW w:w="1134" w:type="dxa"/>
          </w:tcPr>
          <w:p w:rsidR="0033353E" w:rsidRPr="0033353E" w:rsidRDefault="0033353E" w:rsidP="0033353E">
            <w:pPr>
              <w:spacing w:after="0" w:line="240" w:lineRule="auto"/>
              <w:jc w:val="center"/>
              <w:rPr>
                <w:rFonts w:ascii="Times New Roman" w:hAnsi="Times New Roman"/>
                <w:sz w:val="28"/>
                <w:szCs w:val="28"/>
              </w:rPr>
            </w:pPr>
          </w:p>
        </w:tc>
        <w:tc>
          <w:tcPr>
            <w:tcW w:w="1276" w:type="dxa"/>
          </w:tcPr>
          <w:p w:rsidR="0033353E" w:rsidRPr="0033353E" w:rsidRDefault="0033353E" w:rsidP="0033353E">
            <w:pPr>
              <w:spacing w:after="0" w:line="240" w:lineRule="auto"/>
              <w:jc w:val="center"/>
              <w:rPr>
                <w:rFonts w:ascii="Times New Roman" w:hAnsi="Times New Roman"/>
                <w:sz w:val="28"/>
                <w:szCs w:val="28"/>
              </w:rPr>
            </w:pPr>
          </w:p>
        </w:tc>
        <w:tc>
          <w:tcPr>
            <w:tcW w:w="1276" w:type="dxa"/>
          </w:tcPr>
          <w:p w:rsidR="0033353E" w:rsidRPr="0033353E" w:rsidRDefault="0033353E" w:rsidP="0033353E">
            <w:pPr>
              <w:spacing w:after="0" w:line="240" w:lineRule="auto"/>
              <w:jc w:val="center"/>
              <w:rPr>
                <w:rFonts w:ascii="Times New Roman" w:hAnsi="Times New Roman"/>
                <w:sz w:val="28"/>
                <w:szCs w:val="28"/>
              </w:rPr>
            </w:pPr>
          </w:p>
        </w:tc>
        <w:tc>
          <w:tcPr>
            <w:tcW w:w="1275" w:type="dxa"/>
          </w:tcPr>
          <w:p w:rsidR="0033353E" w:rsidRPr="0033353E" w:rsidRDefault="0033353E" w:rsidP="0033353E">
            <w:pPr>
              <w:spacing w:after="0" w:line="240" w:lineRule="auto"/>
              <w:jc w:val="center"/>
              <w:rPr>
                <w:rFonts w:ascii="Times New Roman" w:hAnsi="Times New Roman"/>
                <w:sz w:val="28"/>
                <w:szCs w:val="28"/>
              </w:rPr>
            </w:pP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субъекта федерации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540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540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540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540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540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2700</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сельского поселения</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w:t>
            </w:r>
          </w:p>
        </w:tc>
      </w:tr>
    </w:tbl>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b/>
          <w:sz w:val="28"/>
          <w:szCs w:val="28"/>
        </w:rPr>
        <w:t>7.5.Водоотведение</w:t>
      </w:r>
    </w:p>
    <w:p w:rsidR="0033353E" w:rsidRPr="0033353E" w:rsidRDefault="0033353E" w:rsidP="0033353E">
      <w:pPr>
        <w:spacing w:after="0" w:line="240" w:lineRule="auto"/>
        <w:jc w:val="center"/>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                                                                                                                      Таблица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1"/>
        <w:gridCol w:w="1533"/>
        <w:gridCol w:w="1056"/>
        <w:gridCol w:w="977"/>
        <w:gridCol w:w="1056"/>
        <w:gridCol w:w="1056"/>
        <w:gridCol w:w="1223"/>
      </w:tblGrid>
      <w:tr w:rsidR="0033353E" w:rsidRPr="0033353E" w:rsidTr="006B5489">
        <w:tc>
          <w:tcPr>
            <w:tcW w:w="2694"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Общая потребность в финансировании инвестиционной программы</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Отчетный период</w:t>
            </w:r>
          </w:p>
        </w:tc>
        <w:tc>
          <w:tcPr>
            <w:tcW w:w="4962"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1,(2017-2021г) в т.ч. по годам, тыс. руб</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2</w:t>
            </w:r>
          </w:p>
        </w:tc>
      </w:tr>
      <w:tr w:rsidR="0033353E" w:rsidRPr="0033353E" w:rsidTr="006B5489">
        <w:tc>
          <w:tcPr>
            <w:tcW w:w="2694" w:type="dxa"/>
            <w:vMerge/>
          </w:tcPr>
          <w:p w:rsidR="0033353E" w:rsidRPr="0033353E" w:rsidRDefault="0033353E" w:rsidP="0033353E">
            <w:pPr>
              <w:spacing w:after="0" w:line="240" w:lineRule="auto"/>
              <w:rPr>
                <w:rFonts w:ascii="Times New Roman" w:hAnsi="Times New Roman"/>
                <w:b/>
                <w:sz w:val="28"/>
                <w:szCs w:val="28"/>
              </w:rPr>
            </w:pPr>
          </w:p>
        </w:tc>
        <w:tc>
          <w:tcPr>
            <w:tcW w:w="1275"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6 г"/>
              </w:smartTagPr>
              <w:r w:rsidRPr="0033353E">
                <w:rPr>
                  <w:rFonts w:ascii="Times New Roman" w:hAnsi="Times New Roman"/>
                  <w:b/>
                  <w:sz w:val="28"/>
                  <w:szCs w:val="28"/>
                </w:rPr>
                <w:t>2016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7 г"/>
              </w:smartTagPr>
              <w:r w:rsidRPr="0033353E">
                <w:rPr>
                  <w:rFonts w:ascii="Times New Roman" w:hAnsi="Times New Roman"/>
                  <w:b/>
                  <w:sz w:val="28"/>
                  <w:szCs w:val="28"/>
                </w:rPr>
                <w:t>2017 г</w:t>
              </w:r>
            </w:smartTag>
          </w:p>
        </w:tc>
        <w:tc>
          <w:tcPr>
            <w:tcW w:w="1134"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8 г"/>
              </w:smartTagPr>
              <w:r w:rsidRPr="0033353E">
                <w:rPr>
                  <w:rFonts w:ascii="Times New Roman" w:hAnsi="Times New Roman"/>
                  <w:b/>
                  <w:sz w:val="28"/>
                  <w:szCs w:val="28"/>
                </w:rPr>
                <w:t>2018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9 г"/>
              </w:smartTagPr>
              <w:r w:rsidRPr="0033353E">
                <w:rPr>
                  <w:rFonts w:ascii="Times New Roman" w:hAnsi="Times New Roman"/>
                  <w:b/>
                  <w:sz w:val="28"/>
                  <w:szCs w:val="28"/>
                </w:rPr>
                <w:t>2019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20 г"/>
              </w:smartTagPr>
              <w:r w:rsidRPr="0033353E">
                <w:rPr>
                  <w:rFonts w:ascii="Times New Roman" w:hAnsi="Times New Roman"/>
                  <w:b/>
                  <w:sz w:val="28"/>
                  <w:szCs w:val="28"/>
                </w:rPr>
                <w:t>2020 г</w:t>
              </w:r>
            </w:smartTag>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2021-2030 гг</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ИТОГО</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Собственные средства, в т.ч.:</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амортизационных отчислений</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прибыли</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надбавки</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платы за подключение (присоединение)</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Кредитные средства (указать %% ставку)</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Внебюджетные средства</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Бюджетные средства, в т.ч.</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Федерального бюджета</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субъекта федерации</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муниципального образования</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bl>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7.6.Захоронение (утилизация) ТБО</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                                                                                                                    Таблица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1"/>
        <w:gridCol w:w="1533"/>
        <w:gridCol w:w="1056"/>
        <w:gridCol w:w="977"/>
        <w:gridCol w:w="1056"/>
        <w:gridCol w:w="1056"/>
        <w:gridCol w:w="1223"/>
      </w:tblGrid>
      <w:tr w:rsidR="0033353E" w:rsidRPr="0033353E" w:rsidTr="006B5489">
        <w:tc>
          <w:tcPr>
            <w:tcW w:w="2694"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Общая потребность в финансировании инвестиционной программы</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Отчетный период</w:t>
            </w:r>
          </w:p>
        </w:tc>
        <w:tc>
          <w:tcPr>
            <w:tcW w:w="4962" w:type="dxa"/>
            <w:gridSpan w:val="4"/>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1,(2017-2021г) в т.ч. по годам, тыс. руб</w:t>
            </w:r>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Период 2</w:t>
            </w:r>
          </w:p>
        </w:tc>
      </w:tr>
      <w:tr w:rsidR="0033353E" w:rsidRPr="0033353E" w:rsidTr="006B5489">
        <w:tc>
          <w:tcPr>
            <w:tcW w:w="2694" w:type="dxa"/>
            <w:vMerge/>
          </w:tcPr>
          <w:p w:rsidR="0033353E" w:rsidRPr="0033353E" w:rsidRDefault="0033353E" w:rsidP="0033353E">
            <w:pPr>
              <w:spacing w:after="0" w:line="240" w:lineRule="auto"/>
              <w:rPr>
                <w:rFonts w:ascii="Times New Roman" w:hAnsi="Times New Roman"/>
                <w:b/>
                <w:sz w:val="28"/>
                <w:szCs w:val="28"/>
              </w:rPr>
            </w:pPr>
          </w:p>
        </w:tc>
        <w:tc>
          <w:tcPr>
            <w:tcW w:w="1275"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6 г"/>
              </w:smartTagPr>
              <w:r w:rsidRPr="0033353E">
                <w:rPr>
                  <w:rFonts w:ascii="Times New Roman" w:hAnsi="Times New Roman"/>
                  <w:b/>
                  <w:sz w:val="28"/>
                  <w:szCs w:val="28"/>
                </w:rPr>
                <w:t>2016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7 г"/>
              </w:smartTagPr>
              <w:r w:rsidRPr="0033353E">
                <w:rPr>
                  <w:rFonts w:ascii="Times New Roman" w:hAnsi="Times New Roman"/>
                  <w:b/>
                  <w:sz w:val="28"/>
                  <w:szCs w:val="28"/>
                </w:rPr>
                <w:t>2017 г</w:t>
              </w:r>
            </w:smartTag>
          </w:p>
        </w:tc>
        <w:tc>
          <w:tcPr>
            <w:tcW w:w="1134"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8 г"/>
              </w:smartTagPr>
              <w:r w:rsidRPr="0033353E">
                <w:rPr>
                  <w:rFonts w:ascii="Times New Roman" w:hAnsi="Times New Roman"/>
                  <w:b/>
                  <w:sz w:val="28"/>
                  <w:szCs w:val="28"/>
                </w:rPr>
                <w:t>2018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19 г"/>
              </w:smartTagPr>
              <w:r w:rsidRPr="0033353E">
                <w:rPr>
                  <w:rFonts w:ascii="Times New Roman" w:hAnsi="Times New Roman"/>
                  <w:b/>
                  <w:sz w:val="28"/>
                  <w:szCs w:val="28"/>
                </w:rPr>
                <w:t>2019 г</w:t>
              </w:r>
            </w:smartTag>
          </w:p>
        </w:tc>
        <w:tc>
          <w:tcPr>
            <w:tcW w:w="1276" w:type="dxa"/>
          </w:tcPr>
          <w:p w:rsidR="0033353E" w:rsidRPr="0033353E" w:rsidRDefault="0033353E" w:rsidP="0033353E">
            <w:pPr>
              <w:spacing w:after="0" w:line="240" w:lineRule="auto"/>
              <w:rPr>
                <w:rFonts w:ascii="Times New Roman" w:hAnsi="Times New Roman"/>
                <w:b/>
                <w:sz w:val="28"/>
                <w:szCs w:val="28"/>
              </w:rPr>
            </w:pPr>
            <w:smartTag w:uri="urn:schemas-microsoft-com:office:smarttags" w:element="metricconverter">
              <w:smartTagPr>
                <w:attr w:name="ProductID" w:val="2020 г"/>
              </w:smartTagPr>
              <w:r w:rsidRPr="0033353E">
                <w:rPr>
                  <w:rFonts w:ascii="Times New Roman" w:hAnsi="Times New Roman"/>
                  <w:b/>
                  <w:sz w:val="28"/>
                  <w:szCs w:val="28"/>
                </w:rPr>
                <w:t>2020 г</w:t>
              </w:r>
            </w:smartTag>
          </w:p>
        </w:tc>
        <w:tc>
          <w:tcPr>
            <w:tcW w:w="1275"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2021-2030 гг</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ИТОГО</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1760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1760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1760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1760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1760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800</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Собственные средства, в т.ч.:</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амортизационных отчислений</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прибыли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надбавки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из платы за подключение (присоединение)</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Кредитные средства (указать %% ставку)</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Внебюджетные средства</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Бюджетные средства, в т.ч.</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1760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1760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1760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1760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1760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800</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Федерального бюджета</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233"/>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субъекта федерации</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1440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1440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1440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1440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1440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rHeight w:val="619"/>
        </w:trPr>
        <w:tc>
          <w:tcPr>
            <w:tcW w:w="269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Бюджета сельского поселения</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320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320</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320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320</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320</w:t>
            </w: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800</w:t>
            </w:r>
          </w:p>
        </w:tc>
      </w:tr>
    </w:tbl>
    <w:p w:rsidR="0033353E" w:rsidRPr="0033353E" w:rsidRDefault="0033353E" w:rsidP="0033353E">
      <w:pPr>
        <w:spacing w:after="0" w:line="240" w:lineRule="auto"/>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8. Управление программой</w:t>
      </w:r>
    </w:p>
    <w:p w:rsidR="0033353E" w:rsidRPr="0033353E" w:rsidRDefault="0033353E" w:rsidP="0033353E">
      <w:pPr>
        <w:shd w:val="clear" w:color="auto" w:fill="FFFFFF"/>
        <w:spacing w:after="0" w:line="240" w:lineRule="auto"/>
        <w:jc w:val="center"/>
        <w:rPr>
          <w:rFonts w:ascii="Times New Roman" w:hAnsi="Times New Roman"/>
          <w:b/>
          <w:sz w:val="28"/>
          <w:szCs w:val="28"/>
        </w:rPr>
      </w:pPr>
      <w:r w:rsidRPr="0033353E">
        <w:rPr>
          <w:rFonts w:ascii="Times New Roman" w:hAnsi="Times New Roman"/>
          <w:b/>
          <w:sz w:val="28"/>
          <w:szCs w:val="28"/>
        </w:rPr>
        <w:t>8.1.План-график работ по реализации Программы.</w:t>
      </w:r>
    </w:p>
    <w:p w:rsidR="0033353E" w:rsidRPr="0033353E" w:rsidRDefault="0033353E" w:rsidP="0033353E">
      <w:pPr>
        <w:pStyle w:val="NoSpacing"/>
        <w:rPr>
          <w:sz w:val="28"/>
          <w:szCs w:val="28"/>
        </w:rPr>
      </w:pPr>
      <w:r w:rsidRPr="0033353E">
        <w:rPr>
          <w:sz w:val="28"/>
          <w:szCs w:val="28"/>
        </w:rPr>
        <w:t>                                                                                    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6"/>
        <w:gridCol w:w="3236"/>
        <w:gridCol w:w="3098"/>
      </w:tblGrid>
      <w:tr w:rsidR="0033353E" w:rsidRPr="0033353E" w:rsidTr="006B5489">
        <w:tc>
          <w:tcPr>
            <w:tcW w:w="3568" w:type="dxa"/>
          </w:tcPr>
          <w:p w:rsidR="0033353E" w:rsidRPr="0033353E" w:rsidRDefault="0033353E" w:rsidP="0033353E">
            <w:pPr>
              <w:pStyle w:val="NoSpacing"/>
              <w:rPr>
                <w:b/>
                <w:sz w:val="28"/>
                <w:szCs w:val="28"/>
              </w:rPr>
            </w:pPr>
            <w:r w:rsidRPr="0033353E">
              <w:rPr>
                <w:b/>
                <w:sz w:val="28"/>
                <w:szCs w:val="28"/>
              </w:rPr>
              <w:t>Мероприятия</w:t>
            </w:r>
          </w:p>
        </w:tc>
        <w:tc>
          <w:tcPr>
            <w:tcW w:w="3568" w:type="dxa"/>
          </w:tcPr>
          <w:p w:rsidR="0033353E" w:rsidRPr="0033353E" w:rsidRDefault="0033353E" w:rsidP="0033353E">
            <w:pPr>
              <w:pStyle w:val="NoSpacing"/>
              <w:rPr>
                <w:b/>
                <w:sz w:val="28"/>
                <w:szCs w:val="28"/>
              </w:rPr>
            </w:pPr>
            <w:r w:rsidRPr="0033353E">
              <w:rPr>
                <w:b/>
                <w:sz w:val="28"/>
                <w:szCs w:val="28"/>
              </w:rPr>
              <w:t>Ответственный</w:t>
            </w:r>
          </w:p>
        </w:tc>
        <w:tc>
          <w:tcPr>
            <w:tcW w:w="3569" w:type="dxa"/>
          </w:tcPr>
          <w:p w:rsidR="0033353E" w:rsidRPr="0033353E" w:rsidRDefault="0033353E" w:rsidP="0033353E">
            <w:pPr>
              <w:pStyle w:val="NoSpacing"/>
              <w:rPr>
                <w:b/>
                <w:sz w:val="28"/>
                <w:szCs w:val="28"/>
              </w:rPr>
            </w:pPr>
            <w:r w:rsidRPr="0033353E">
              <w:rPr>
                <w:b/>
                <w:sz w:val="28"/>
                <w:szCs w:val="28"/>
              </w:rPr>
              <w:t>Сроки выполнения</w:t>
            </w:r>
          </w:p>
        </w:tc>
      </w:tr>
      <w:tr w:rsidR="0033353E" w:rsidRPr="0033353E" w:rsidTr="006B5489">
        <w:tc>
          <w:tcPr>
            <w:tcW w:w="3568" w:type="dxa"/>
          </w:tcPr>
          <w:p w:rsidR="0033353E" w:rsidRPr="0033353E" w:rsidRDefault="0033353E" w:rsidP="0033353E">
            <w:pPr>
              <w:pStyle w:val="NoSpacing"/>
              <w:rPr>
                <w:sz w:val="28"/>
                <w:szCs w:val="28"/>
              </w:rPr>
            </w:pPr>
            <w:r w:rsidRPr="0033353E">
              <w:rPr>
                <w:sz w:val="28"/>
                <w:szCs w:val="28"/>
              </w:rPr>
              <w:t>Разработка  технических заданий для организаций в целях реализации Программы</w:t>
            </w:r>
          </w:p>
        </w:tc>
        <w:tc>
          <w:tcPr>
            <w:tcW w:w="3568" w:type="dxa"/>
          </w:tcPr>
          <w:p w:rsidR="0033353E" w:rsidRPr="0033353E" w:rsidRDefault="0033353E" w:rsidP="0033353E">
            <w:pPr>
              <w:pStyle w:val="NoSpacing"/>
              <w:rPr>
                <w:sz w:val="28"/>
                <w:szCs w:val="28"/>
              </w:rPr>
            </w:pPr>
            <w:r w:rsidRPr="0033353E">
              <w:rPr>
                <w:sz w:val="28"/>
                <w:szCs w:val="28"/>
              </w:rPr>
              <w:t>Глава Ильинского сельского поселения Новопокровского района</w:t>
            </w:r>
          </w:p>
          <w:p w:rsidR="0033353E" w:rsidRPr="0033353E" w:rsidRDefault="0033353E" w:rsidP="0033353E">
            <w:pPr>
              <w:pStyle w:val="NoSpacing"/>
              <w:rPr>
                <w:sz w:val="28"/>
                <w:szCs w:val="28"/>
                <w:highlight w:val="yellow"/>
              </w:rPr>
            </w:pPr>
          </w:p>
        </w:tc>
        <w:tc>
          <w:tcPr>
            <w:tcW w:w="3569" w:type="dxa"/>
          </w:tcPr>
          <w:p w:rsidR="0033353E" w:rsidRPr="0033353E" w:rsidRDefault="0033353E" w:rsidP="0033353E">
            <w:pPr>
              <w:pStyle w:val="NoSpacing"/>
              <w:rPr>
                <w:sz w:val="28"/>
                <w:szCs w:val="28"/>
              </w:rPr>
            </w:pPr>
            <w:r w:rsidRPr="0033353E">
              <w:rPr>
                <w:sz w:val="28"/>
                <w:szCs w:val="28"/>
              </w:rPr>
              <w:t>2016-2020 в перспективе до 2030гг</w:t>
            </w:r>
          </w:p>
        </w:tc>
      </w:tr>
      <w:tr w:rsidR="0033353E" w:rsidRPr="0033353E" w:rsidTr="006B5489">
        <w:tc>
          <w:tcPr>
            <w:tcW w:w="3568" w:type="dxa"/>
          </w:tcPr>
          <w:p w:rsidR="0033353E" w:rsidRPr="0033353E" w:rsidRDefault="0033353E" w:rsidP="0033353E">
            <w:pPr>
              <w:pStyle w:val="NoSpacing"/>
              <w:rPr>
                <w:sz w:val="28"/>
                <w:szCs w:val="28"/>
              </w:rPr>
            </w:pPr>
            <w:r w:rsidRPr="0033353E">
              <w:rPr>
                <w:sz w:val="28"/>
                <w:szCs w:val="28"/>
              </w:rPr>
              <w:t>После утверждения тарифов – корректировка Программы и технических заданий</w:t>
            </w:r>
          </w:p>
        </w:tc>
        <w:tc>
          <w:tcPr>
            <w:tcW w:w="3568" w:type="dxa"/>
          </w:tcPr>
          <w:p w:rsidR="0033353E" w:rsidRPr="0033353E" w:rsidRDefault="0033353E" w:rsidP="0033353E">
            <w:pPr>
              <w:pStyle w:val="NoSpacing"/>
              <w:rPr>
                <w:sz w:val="28"/>
                <w:szCs w:val="28"/>
              </w:rPr>
            </w:pPr>
            <w:r w:rsidRPr="0033353E">
              <w:rPr>
                <w:sz w:val="28"/>
                <w:szCs w:val="28"/>
              </w:rPr>
              <w:t>Глава Ильинского сельского поселения Новопокровского района</w:t>
            </w:r>
          </w:p>
          <w:p w:rsidR="0033353E" w:rsidRPr="0033353E" w:rsidRDefault="0033353E" w:rsidP="0033353E">
            <w:pPr>
              <w:pStyle w:val="NoSpacing"/>
              <w:rPr>
                <w:sz w:val="28"/>
                <w:szCs w:val="28"/>
                <w:highlight w:val="yellow"/>
              </w:rPr>
            </w:pPr>
          </w:p>
        </w:tc>
        <w:tc>
          <w:tcPr>
            <w:tcW w:w="3569" w:type="dxa"/>
          </w:tcPr>
          <w:p w:rsidR="0033353E" w:rsidRPr="0033353E" w:rsidRDefault="0033353E" w:rsidP="0033353E">
            <w:pPr>
              <w:pStyle w:val="NoSpacing"/>
              <w:rPr>
                <w:sz w:val="28"/>
                <w:szCs w:val="28"/>
              </w:rPr>
            </w:pPr>
            <w:r w:rsidRPr="0033353E">
              <w:rPr>
                <w:sz w:val="28"/>
                <w:szCs w:val="28"/>
              </w:rPr>
              <w:t>2016-2020 в перспективе до 2030гг</w:t>
            </w:r>
          </w:p>
        </w:tc>
      </w:tr>
      <w:tr w:rsidR="0033353E" w:rsidRPr="0033353E" w:rsidTr="006B5489">
        <w:tc>
          <w:tcPr>
            <w:tcW w:w="3568" w:type="dxa"/>
          </w:tcPr>
          <w:p w:rsidR="0033353E" w:rsidRPr="0033353E" w:rsidRDefault="0033353E" w:rsidP="0033353E">
            <w:pPr>
              <w:pStyle w:val="NoSpacing"/>
              <w:rPr>
                <w:sz w:val="28"/>
                <w:szCs w:val="28"/>
              </w:rPr>
            </w:pPr>
            <w:r w:rsidRPr="0033353E">
              <w:rPr>
                <w:sz w:val="28"/>
                <w:szCs w:val="28"/>
              </w:rPr>
              <w:t>Подготовка проведения конкурса на реализацию проектов, предназначенных для сторонних инвесторов.</w:t>
            </w:r>
          </w:p>
        </w:tc>
        <w:tc>
          <w:tcPr>
            <w:tcW w:w="3568" w:type="dxa"/>
          </w:tcPr>
          <w:p w:rsidR="0033353E" w:rsidRPr="0033353E" w:rsidRDefault="0033353E" w:rsidP="0033353E">
            <w:pPr>
              <w:pStyle w:val="NoSpacing"/>
              <w:rPr>
                <w:sz w:val="28"/>
                <w:szCs w:val="28"/>
              </w:rPr>
            </w:pPr>
            <w:r w:rsidRPr="0033353E">
              <w:rPr>
                <w:sz w:val="28"/>
                <w:szCs w:val="28"/>
              </w:rPr>
              <w:t>Глава Ильинского сельского поселения Новопокровского района</w:t>
            </w:r>
          </w:p>
          <w:p w:rsidR="0033353E" w:rsidRPr="0033353E" w:rsidRDefault="0033353E" w:rsidP="0033353E">
            <w:pPr>
              <w:pStyle w:val="NoSpacing"/>
              <w:rPr>
                <w:sz w:val="28"/>
                <w:szCs w:val="28"/>
                <w:highlight w:val="yellow"/>
              </w:rPr>
            </w:pPr>
          </w:p>
        </w:tc>
        <w:tc>
          <w:tcPr>
            <w:tcW w:w="3569" w:type="dxa"/>
          </w:tcPr>
          <w:p w:rsidR="0033353E" w:rsidRPr="0033353E" w:rsidRDefault="0033353E" w:rsidP="0033353E">
            <w:pPr>
              <w:pStyle w:val="NoSpacing"/>
              <w:rPr>
                <w:sz w:val="28"/>
                <w:szCs w:val="28"/>
              </w:rPr>
            </w:pPr>
            <w:r w:rsidRPr="0033353E">
              <w:rPr>
                <w:sz w:val="28"/>
                <w:szCs w:val="28"/>
              </w:rPr>
              <w:t>2013-2020 в перспективе до 2030гг</w:t>
            </w:r>
          </w:p>
        </w:tc>
      </w:tr>
    </w:tbl>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b/>
          <w:sz w:val="28"/>
          <w:szCs w:val="28"/>
        </w:rPr>
        <w:t>9.Перспективные показатели развития МО для разработки программы</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А) Характеристика муниципального образования</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Территория Ильинского сельского поселения расположена в южной части Новопокровского района Краснодарского края.  В своих административных границах Ильинское сельское поселение занимает площадь </w:t>
      </w:r>
      <w:smartTag w:uri="urn:schemas-microsoft-com:office:smarttags" w:element="metricconverter">
        <w:smartTagPr>
          <w:attr w:name="ProductID" w:val="28979,00 га"/>
        </w:smartTagPr>
        <w:r w:rsidRPr="0033353E">
          <w:rPr>
            <w:rFonts w:ascii="Times New Roman" w:hAnsi="Times New Roman"/>
            <w:sz w:val="28"/>
            <w:szCs w:val="28"/>
          </w:rPr>
          <w:t>28979,00 га</w:t>
        </w:r>
      </w:smartTag>
      <w:r w:rsidRPr="0033353E">
        <w:rPr>
          <w:rFonts w:ascii="Times New Roman" w:hAnsi="Times New Roman"/>
          <w:sz w:val="28"/>
          <w:szCs w:val="28"/>
        </w:rPr>
        <w:t>. В состав Ильинского сельского поселения входит один населенный пункт: ст. Ильинская.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Территория поселения представляет собой в основном земли сельскохозяйственного назначения. Площадь сельскохозяйственных угодий на территории поселения составляет </w:t>
      </w:r>
      <w:smartTag w:uri="urn:schemas-microsoft-com:office:smarttags" w:element="metricconverter">
        <w:smartTagPr>
          <w:attr w:name="ProductID" w:val="26245,00 га"/>
        </w:smartTagPr>
        <w:r w:rsidRPr="0033353E">
          <w:rPr>
            <w:rFonts w:ascii="Times New Roman" w:hAnsi="Times New Roman"/>
            <w:sz w:val="28"/>
            <w:szCs w:val="28"/>
          </w:rPr>
          <w:t>26245,00 га</w:t>
        </w:r>
      </w:smartTag>
      <w:r w:rsidRPr="0033353E">
        <w:rPr>
          <w:rFonts w:ascii="Times New Roman" w:hAnsi="Times New Roman"/>
          <w:sz w:val="28"/>
          <w:szCs w:val="28"/>
        </w:rPr>
        <w:t xml:space="preserve">. Площадь земель населенных пунктов составляет </w:t>
      </w:r>
      <w:smartTag w:uri="urn:schemas-microsoft-com:office:smarttags" w:element="metricconverter">
        <w:smartTagPr>
          <w:attr w:name="ProductID" w:val="1908,00 га"/>
        </w:smartTagPr>
        <w:r w:rsidRPr="0033353E">
          <w:rPr>
            <w:rFonts w:ascii="Times New Roman" w:hAnsi="Times New Roman"/>
            <w:sz w:val="28"/>
            <w:szCs w:val="28"/>
          </w:rPr>
          <w:t>1908,00 га</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Производственные территории представлены предприятиями агропромышленного комплекса и сосредоточены, в основном, вблизи населенного пункта Ильинского поселения.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Станица Ильинская находится в центральной части сельского поселения, в </w:t>
      </w:r>
      <w:smartTag w:uri="urn:schemas-microsoft-com:office:smarttags" w:element="metricconverter">
        <w:smartTagPr>
          <w:attr w:name="ProductID" w:val="180 км"/>
        </w:smartTagPr>
        <w:r w:rsidRPr="0033353E">
          <w:rPr>
            <w:rFonts w:ascii="Times New Roman" w:hAnsi="Times New Roman"/>
            <w:sz w:val="28"/>
            <w:szCs w:val="28"/>
          </w:rPr>
          <w:t>180 км</w:t>
        </w:r>
      </w:smartTag>
      <w:r w:rsidRPr="0033353E">
        <w:rPr>
          <w:rFonts w:ascii="Times New Roman" w:hAnsi="Times New Roman"/>
          <w:sz w:val="28"/>
          <w:szCs w:val="28"/>
        </w:rPr>
        <w:t xml:space="preserve"> от краевого центра г. Краснодара и выполняет функцию административного центра поселения. Территория станицы в существующих границах составляет </w:t>
      </w:r>
      <w:smartTag w:uri="urn:schemas-microsoft-com:office:smarttags" w:element="metricconverter">
        <w:smartTagPr>
          <w:attr w:name="ProductID" w:val="1908,00 га"/>
        </w:smartTagPr>
        <w:r w:rsidRPr="0033353E">
          <w:rPr>
            <w:rFonts w:ascii="Times New Roman" w:hAnsi="Times New Roman"/>
            <w:sz w:val="28"/>
            <w:szCs w:val="28"/>
          </w:rPr>
          <w:t>1908,00 га</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С северо-запада, северо-востока и севера к станице Ильинская примыкают земли И</w:t>
      </w:r>
      <w:r w:rsidRPr="0033353E">
        <w:rPr>
          <w:rFonts w:ascii="Times New Roman" w:hAnsi="Times New Roman"/>
          <w:sz w:val="28"/>
          <w:szCs w:val="28"/>
          <w:lang w:val="en-US"/>
        </w:rPr>
        <w:t>CK</w:t>
      </w:r>
      <w:r w:rsidRPr="0033353E">
        <w:rPr>
          <w:rFonts w:ascii="Times New Roman" w:hAnsi="Times New Roman"/>
          <w:sz w:val="28"/>
          <w:szCs w:val="28"/>
        </w:rPr>
        <w:t xml:space="preserve"> «Россия», с юго-востока, юго-запада и юга – земли ИСК «За мир», с юга (незначительно) - земли коллективных фермерских хозяйств.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Станица Ильинская расположена вдоль и по обе стороны русла реки Калалы.  Протяженность станицы с юга на север - </w:t>
      </w:r>
      <w:smartTag w:uri="urn:schemas-microsoft-com:office:smarttags" w:element="metricconverter">
        <w:smartTagPr>
          <w:attr w:name="ProductID" w:val="6 км"/>
        </w:smartTagPr>
        <w:r w:rsidRPr="0033353E">
          <w:rPr>
            <w:rFonts w:ascii="Times New Roman" w:hAnsi="Times New Roman"/>
            <w:sz w:val="28"/>
            <w:szCs w:val="28"/>
          </w:rPr>
          <w:t>6 км</w:t>
        </w:r>
      </w:smartTag>
      <w:r w:rsidRPr="0033353E">
        <w:rPr>
          <w:rFonts w:ascii="Times New Roman" w:hAnsi="Times New Roman"/>
          <w:sz w:val="28"/>
          <w:szCs w:val="28"/>
        </w:rPr>
        <w:t>, с запада на восток - 6,1км.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Связь станицы Ильинской с транспортными коридорами краевого и федерального значения осуществляется но автодорогам районного значения в направлениях:</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на север - ст. Новопокровская - Тихорецк,  на юг -ст. Дмитриевская - ст. Кавказская, на восток - п. Туркинский - ст. Белая Глина, на запад - п. Еремизино-Борисовский - М 29.</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Рекой и транспортными магистралями территория станицы разделена на четыре жилых района: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Центральный, северный, северо-восточный и юго-восточный.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Жилой фонд представлен 1 - 2-х этажной индивидуальной застройкой с приусадебными участками и, незначительно, </w:t>
      </w:r>
      <w:r w:rsidRPr="0033353E">
        <w:rPr>
          <w:rFonts w:ascii="Times New Roman" w:hAnsi="Times New Roman"/>
          <w:sz w:val="28"/>
          <w:szCs w:val="28"/>
          <w:lang w:val="en-US"/>
        </w:rPr>
        <w:t>I</w:t>
      </w:r>
      <w:r w:rsidRPr="0033353E">
        <w:rPr>
          <w:rFonts w:ascii="Times New Roman" w:hAnsi="Times New Roman"/>
          <w:sz w:val="28"/>
          <w:szCs w:val="28"/>
        </w:rPr>
        <w:t>-2-х этажной многоквартирной застройкой. Малоэтажная многоквартирная застройка расположена в Центральном и Северном районах станицы.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Среди жилой застройки размещены участки детских дошкольных учреждений и общеобразовательных школ. Степень благоустройства улиц различна:</w:t>
      </w:r>
      <w:r w:rsidRPr="0033353E">
        <w:rPr>
          <w:rFonts w:ascii="Times New Roman" w:hAnsi="Times New Roman"/>
          <w:sz w:val="28"/>
          <w:szCs w:val="28"/>
        </w:rPr>
        <w:br/>
        <w:t>выше - в центральной части станицы, ниже - на окраинах.</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целом, в настоящее время в станице идет активное развитие всей инфраструктуры - жилищное и культурно-бытовое строительство, инженерное оборудование, благоустройство и озеленение.</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Вывоз мусора производится на несанкционированный участок компостирования ТБО, расположенный в юго-западной части станицы.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Сельское кладбище расположено в северной части станицы.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Учреждения обслуживания сосредоточены преимущественно в центральной части станицы Ильинской. В станице в настоящее время функционируют две муниципальные</w:t>
      </w:r>
      <w:r w:rsidRPr="0033353E">
        <w:rPr>
          <w:rFonts w:ascii="Times New Roman" w:hAnsi="Times New Roman"/>
          <w:sz w:val="28"/>
          <w:szCs w:val="28"/>
        </w:rPr>
        <w:br/>
        <w:t xml:space="preserve">общеобразовательные школы. Детские дошкольные учреждения представлены двумя детскими садами. Сеть учреждений культуры в станице Ильинской представлена Домом культуры со зрительным залом на 700 мест и двумя библиотеками. Физкультурные сооружения представлены двумя спортплощадками общей площадью </w:t>
      </w:r>
      <w:smartTag w:uri="urn:schemas-microsoft-com:office:smarttags" w:element="metricconverter">
        <w:smartTagPr>
          <w:attr w:name="ProductID" w:val="0,8 га"/>
        </w:smartTagPr>
        <w:r w:rsidRPr="0033353E">
          <w:rPr>
            <w:rFonts w:ascii="Times New Roman" w:hAnsi="Times New Roman"/>
            <w:sz w:val="28"/>
            <w:szCs w:val="28"/>
          </w:rPr>
          <w:t>0,8 га</w:t>
        </w:r>
      </w:smartTag>
      <w:r w:rsidRPr="0033353E">
        <w:rPr>
          <w:rFonts w:ascii="Times New Roman" w:hAnsi="Times New Roman"/>
          <w:sz w:val="28"/>
          <w:szCs w:val="28"/>
        </w:rPr>
        <w:t xml:space="preserve"> и двумя спортзалами общей полезной площадью </w:t>
      </w:r>
      <w:smartTag w:uri="urn:schemas-microsoft-com:office:smarttags" w:element="metricconverter">
        <w:smartTagPr>
          <w:attr w:name="ProductID" w:val="325 м2"/>
        </w:smartTagPr>
        <w:r w:rsidRPr="0033353E">
          <w:rPr>
            <w:rFonts w:ascii="Times New Roman" w:hAnsi="Times New Roman"/>
            <w:sz w:val="28"/>
            <w:szCs w:val="28"/>
          </w:rPr>
          <w:t>325 м</w:t>
        </w:r>
        <w:r w:rsidRPr="0033353E">
          <w:rPr>
            <w:rFonts w:ascii="Times New Roman" w:hAnsi="Times New Roman"/>
            <w:sz w:val="28"/>
            <w:szCs w:val="28"/>
            <w:vertAlign w:val="superscript"/>
          </w:rPr>
          <w:t>2</w:t>
        </w:r>
      </w:smartTag>
      <w:r w:rsidRPr="0033353E">
        <w:rPr>
          <w:rFonts w:ascii="Times New Roman" w:hAnsi="Times New Roman"/>
          <w:sz w:val="28"/>
          <w:szCs w:val="28"/>
        </w:rPr>
        <w:t xml:space="preserve">. Предприятия торговли насчитывают всего около </w:t>
      </w:r>
      <w:smartTag w:uri="urn:schemas-microsoft-com:office:smarttags" w:element="metricconverter">
        <w:smartTagPr>
          <w:attr w:name="ProductID" w:val="3 722 м"/>
        </w:smartTagPr>
        <w:r w:rsidRPr="0033353E">
          <w:rPr>
            <w:rFonts w:ascii="Times New Roman" w:hAnsi="Times New Roman"/>
            <w:sz w:val="28"/>
            <w:szCs w:val="28"/>
          </w:rPr>
          <w:t>3 722 м</w:t>
        </w:r>
      </w:smartTag>
      <w:r w:rsidRPr="0033353E">
        <w:rPr>
          <w:rFonts w:ascii="Times New Roman" w:hAnsi="Times New Roman"/>
          <w:sz w:val="28"/>
          <w:szCs w:val="28"/>
        </w:rPr>
        <w:t xml:space="preserve"> торговой площади, что полностью соответствует нормам обеспеченности. Предприятия общественного питания в станине Ильинской представлены кафе «Молодежное», вместимостью 28 человек или 54% от нормативной</w:t>
      </w:r>
      <w:r w:rsidRPr="0033353E">
        <w:rPr>
          <w:rFonts w:ascii="Times New Roman" w:hAnsi="Times New Roman"/>
          <w:sz w:val="28"/>
          <w:szCs w:val="28"/>
        </w:rPr>
        <w:br/>
        <w:t>потребности. В станице Ильинской функционирует одноэтажная кирпичная участковая больница на 30 коек, а также поликлиника на 84 посещения в смену.</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Также на территории Ильинского сельского поселения действует Новопокровский центр социального обслуживания граждан пожилого возраста и инвалидов «Кордон», вместимостью 18 человек. Кредитно-финансовые учреждения и предприятия связи представлены операционной кассой Тихорецкого Отделения Сберегательного Банка и почтой.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Существенным недостатком существующей системы общественного обслуживания Ильинского поселения является отсутствие на его территории предприятий, предоставляющих услуги бытового и коммунального обслуживания.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Основу экономического потенциала Ильинского сельского поселения составляет аграрный комплекс, а именно производство продукции земледелия и животноводства.</w:t>
      </w:r>
    </w:p>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Б) Прогноз численности и состава населения (демографический прогноз)</w:t>
      </w: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По данным администрации Ильинского сельского поселения численность населения на 01.01.2010 года составила 4 431 человек, что составляет 9,6% </w:t>
      </w:r>
      <w:r w:rsidRPr="0033353E">
        <w:rPr>
          <w:rFonts w:ascii="Times New Roman" w:hAnsi="Times New Roman"/>
          <w:sz w:val="28"/>
          <w:szCs w:val="28"/>
          <w:lang w:val="en-US"/>
        </w:rPr>
        <w:t>or</w:t>
      </w:r>
      <w:r w:rsidRPr="0033353E">
        <w:rPr>
          <w:rFonts w:ascii="Times New Roman" w:hAnsi="Times New Roman"/>
          <w:sz w:val="28"/>
          <w:szCs w:val="28"/>
        </w:rPr>
        <w:t xml:space="preserve"> численности сельского населения Новопокровского района. Из них мужчин - 2114 человек, женщин - 2 317 человек, в том числе лиц трудоспособного возраста - 2 392 человека, моложе трудоспособного возраста - 798 человек, старше трудоспособного возраста - 1 241 человек.</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По данным статистики на 01.01.2002 года в Ильинском сельском поселении проживало 4 943 человека. Ежегодно происходило сокращение численности населения, и к 01.01.2010 году она снизилась на 10,4% по сравнению с 2002 годом. В то время как за этот же период времени численность сельскою населения Новопокровского района уменьшилась на 6,8%. "Этот факт</w:t>
      </w:r>
      <w:r w:rsidRPr="0033353E">
        <w:rPr>
          <w:rFonts w:ascii="Times New Roman" w:hAnsi="Times New Roman"/>
          <w:sz w:val="28"/>
          <w:szCs w:val="28"/>
        </w:rPr>
        <w:br/>
        <w:t xml:space="preserve">обусловлен высоким коэффициентом смертности и низкой рождаемостью.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Сложившееся за последнее десятилетие соотношение уровней рождаемости и смертности привело к неблагоприятным сдвигам в возрастной структуре населения Ильинского сельского поселения Новопокровского района.</w:t>
      </w:r>
    </w:p>
    <w:p w:rsidR="0033353E" w:rsidRPr="0033353E" w:rsidRDefault="0033353E" w:rsidP="0033353E">
      <w:pPr>
        <w:pStyle w:val="ConsPlusNormal"/>
        <w:jc w:val="both"/>
        <w:rPr>
          <w:rFonts w:ascii="Times New Roman" w:hAnsi="Times New Roman" w:cs="Times New Roman"/>
          <w:b/>
          <w:sz w:val="28"/>
          <w:szCs w:val="28"/>
        </w:rPr>
      </w:pPr>
    </w:p>
    <w:tbl>
      <w:tblPr>
        <w:tblW w:w="9781" w:type="dxa"/>
        <w:tblInd w:w="392" w:type="dxa"/>
        <w:tblLayout w:type="fixed"/>
        <w:tblLook w:val="00A0"/>
      </w:tblPr>
      <w:tblGrid>
        <w:gridCol w:w="3340"/>
        <w:gridCol w:w="1120"/>
        <w:gridCol w:w="1120"/>
        <w:gridCol w:w="247"/>
        <w:gridCol w:w="873"/>
        <w:gridCol w:w="261"/>
        <w:gridCol w:w="1402"/>
        <w:gridCol w:w="1418"/>
      </w:tblGrid>
      <w:tr w:rsidR="0033353E" w:rsidRPr="0033353E" w:rsidTr="006B5489">
        <w:trPr>
          <w:trHeight w:val="600"/>
        </w:trPr>
        <w:tc>
          <w:tcPr>
            <w:tcW w:w="9781" w:type="dxa"/>
            <w:gridSpan w:val="8"/>
            <w:tcBorders>
              <w:top w:val="nil"/>
              <w:left w:val="nil"/>
              <w:bottom w:val="nil"/>
              <w:right w:val="nil"/>
            </w:tcBorders>
            <w:vAlign w:val="bottom"/>
          </w:tcPr>
          <w:p w:rsidR="0033353E" w:rsidRPr="0033353E" w:rsidRDefault="0033353E" w:rsidP="0033353E">
            <w:pPr>
              <w:spacing w:after="0" w:line="240" w:lineRule="auto"/>
              <w:jc w:val="center"/>
              <w:rPr>
                <w:rFonts w:ascii="Times New Roman" w:hAnsi="Times New Roman"/>
                <w:b/>
                <w:bCs/>
                <w:sz w:val="28"/>
                <w:szCs w:val="28"/>
              </w:rPr>
            </w:pPr>
          </w:p>
          <w:p w:rsidR="0033353E" w:rsidRPr="0033353E" w:rsidRDefault="0033353E" w:rsidP="0033353E">
            <w:pPr>
              <w:spacing w:after="0" w:line="240" w:lineRule="auto"/>
              <w:jc w:val="center"/>
              <w:rPr>
                <w:rFonts w:ascii="Times New Roman" w:hAnsi="Times New Roman"/>
                <w:b/>
                <w:bCs/>
                <w:sz w:val="28"/>
                <w:szCs w:val="28"/>
              </w:rPr>
            </w:pPr>
          </w:p>
          <w:p w:rsidR="0033353E" w:rsidRPr="0033353E" w:rsidRDefault="0033353E" w:rsidP="0033353E">
            <w:pPr>
              <w:spacing w:after="0" w:line="240" w:lineRule="auto"/>
              <w:jc w:val="center"/>
              <w:rPr>
                <w:rFonts w:ascii="Times New Roman" w:hAnsi="Times New Roman"/>
                <w:b/>
                <w:bCs/>
                <w:sz w:val="28"/>
                <w:szCs w:val="28"/>
              </w:rPr>
            </w:pPr>
            <w:r w:rsidRPr="0033353E">
              <w:rPr>
                <w:rFonts w:ascii="Times New Roman" w:hAnsi="Times New Roman"/>
                <w:b/>
                <w:bCs/>
                <w:sz w:val="28"/>
                <w:szCs w:val="28"/>
              </w:rPr>
              <w:t>Численность населения муниципального образования</w:t>
            </w:r>
          </w:p>
        </w:tc>
      </w:tr>
      <w:tr w:rsidR="0033353E" w:rsidRPr="0033353E" w:rsidTr="006B5489">
        <w:trPr>
          <w:trHeight w:val="255"/>
        </w:trPr>
        <w:tc>
          <w:tcPr>
            <w:tcW w:w="334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367" w:type="dxa"/>
            <w:gridSpan w:val="2"/>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34" w:type="dxa"/>
            <w:gridSpan w:val="2"/>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2820" w:type="dxa"/>
            <w:gridSpan w:val="2"/>
            <w:tcBorders>
              <w:top w:val="nil"/>
              <w:left w:val="nil"/>
              <w:bottom w:val="nil"/>
              <w:right w:val="nil"/>
            </w:tcBorders>
            <w:noWrap/>
            <w:vAlign w:val="bottom"/>
          </w:tcPr>
          <w:p w:rsidR="0033353E" w:rsidRPr="0033353E" w:rsidRDefault="0033353E" w:rsidP="0033353E">
            <w:pPr>
              <w:pStyle w:val="NoSpacing"/>
              <w:rPr>
                <w:sz w:val="28"/>
                <w:szCs w:val="28"/>
              </w:rPr>
            </w:pPr>
          </w:p>
          <w:p w:rsidR="0033353E" w:rsidRPr="0033353E" w:rsidRDefault="0033353E" w:rsidP="0033353E">
            <w:pPr>
              <w:pStyle w:val="NoSpacing"/>
              <w:rPr>
                <w:sz w:val="28"/>
                <w:szCs w:val="28"/>
              </w:rPr>
            </w:pPr>
            <w:r w:rsidRPr="0033353E">
              <w:rPr>
                <w:sz w:val="28"/>
                <w:szCs w:val="28"/>
              </w:rPr>
              <w:t>Таблица № 16.</w:t>
            </w:r>
          </w:p>
        </w:tc>
      </w:tr>
      <w:tr w:rsidR="0033353E" w:rsidRPr="0033353E" w:rsidTr="006B5489">
        <w:trPr>
          <w:trHeight w:val="270"/>
        </w:trPr>
        <w:tc>
          <w:tcPr>
            <w:tcW w:w="334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367" w:type="dxa"/>
            <w:gridSpan w:val="2"/>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34" w:type="dxa"/>
            <w:gridSpan w:val="2"/>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402" w:type="dxa"/>
            <w:tcBorders>
              <w:top w:val="nil"/>
              <w:left w:val="nil"/>
              <w:bottom w:val="nil"/>
              <w:right w:val="nil"/>
            </w:tcBorders>
            <w:noWrap/>
            <w:vAlign w:val="bottom"/>
          </w:tcPr>
          <w:p w:rsidR="0033353E" w:rsidRPr="0033353E" w:rsidRDefault="0033353E" w:rsidP="0033353E">
            <w:pPr>
              <w:pStyle w:val="NoSpacing"/>
              <w:rPr>
                <w:sz w:val="28"/>
                <w:szCs w:val="28"/>
              </w:rPr>
            </w:pPr>
          </w:p>
        </w:tc>
        <w:tc>
          <w:tcPr>
            <w:tcW w:w="1418" w:type="dxa"/>
            <w:tcBorders>
              <w:top w:val="nil"/>
              <w:left w:val="nil"/>
              <w:bottom w:val="nil"/>
              <w:right w:val="nil"/>
            </w:tcBorders>
            <w:noWrap/>
            <w:vAlign w:val="bottom"/>
          </w:tcPr>
          <w:p w:rsidR="0033353E" w:rsidRPr="0033353E" w:rsidRDefault="0033353E" w:rsidP="0033353E">
            <w:pPr>
              <w:pStyle w:val="NoSpacing"/>
              <w:rPr>
                <w:sz w:val="28"/>
                <w:szCs w:val="28"/>
              </w:rPr>
            </w:pPr>
          </w:p>
        </w:tc>
      </w:tr>
      <w:tr w:rsidR="0033353E" w:rsidRPr="0033353E" w:rsidTr="006B5489">
        <w:trPr>
          <w:trHeight w:val="975"/>
        </w:trPr>
        <w:tc>
          <w:tcPr>
            <w:tcW w:w="3340" w:type="dxa"/>
            <w:tcBorders>
              <w:top w:val="single" w:sz="8" w:space="0" w:color="auto"/>
              <w:left w:val="single" w:sz="8" w:space="0" w:color="auto"/>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Показатели</w:t>
            </w:r>
          </w:p>
        </w:tc>
        <w:tc>
          <w:tcPr>
            <w:tcW w:w="1120" w:type="dxa"/>
            <w:tcBorders>
              <w:top w:val="single" w:sz="8" w:space="0" w:color="auto"/>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Ед. изм.</w:t>
            </w:r>
          </w:p>
        </w:tc>
        <w:tc>
          <w:tcPr>
            <w:tcW w:w="1367" w:type="dxa"/>
            <w:gridSpan w:val="2"/>
            <w:tcBorders>
              <w:top w:val="single" w:sz="8" w:space="0" w:color="auto"/>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smartTag w:uri="urn:schemas-microsoft-com:office:smarttags" w:element="metricconverter">
              <w:smartTagPr>
                <w:attr w:name="ProductID" w:val="2008 г"/>
              </w:smartTagPr>
              <w:r w:rsidRPr="0033353E">
                <w:rPr>
                  <w:rFonts w:ascii="Times New Roman" w:hAnsi="Times New Roman"/>
                  <w:sz w:val="28"/>
                  <w:szCs w:val="28"/>
                </w:rPr>
                <w:t>2008 г</w:t>
              </w:r>
            </w:smartTag>
            <w:r w:rsidRPr="0033353E">
              <w:rPr>
                <w:rFonts w:ascii="Times New Roman" w:hAnsi="Times New Roman"/>
                <w:sz w:val="28"/>
                <w:szCs w:val="28"/>
              </w:rPr>
              <w:t>.</w:t>
            </w:r>
          </w:p>
        </w:tc>
        <w:tc>
          <w:tcPr>
            <w:tcW w:w="1134" w:type="dxa"/>
            <w:gridSpan w:val="2"/>
            <w:tcBorders>
              <w:top w:val="single" w:sz="8" w:space="0" w:color="auto"/>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smartTag w:uri="urn:schemas-microsoft-com:office:smarttags" w:element="metricconverter">
              <w:smartTagPr>
                <w:attr w:name="ProductID" w:val="2009 г"/>
              </w:smartTagPr>
              <w:r w:rsidRPr="0033353E">
                <w:rPr>
                  <w:rFonts w:ascii="Times New Roman" w:hAnsi="Times New Roman"/>
                  <w:sz w:val="28"/>
                  <w:szCs w:val="28"/>
                </w:rPr>
                <w:t>2009 г</w:t>
              </w:r>
            </w:smartTag>
            <w:r w:rsidRPr="0033353E">
              <w:rPr>
                <w:rFonts w:ascii="Times New Roman" w:hAnsi="Times New Roman"/>
                <w:sz w:val="28"/>
                <w:szCs w:val="28"/>
              </w:rPr>
              <w:t>.</w:t>
            </w:r>
          </w:p>
        </w:tc>
        <w:tc>
          <w:tcPr>
            <w:tcW w:w="1402" w:type="dxa"/>
            <w:tcBorders>
              <w:top w:val="single" w:sz="8" w:space="0" w:color="auto"/>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smartTag w:uri="urn:schemas-microsoft-com:office:smarttags" w:element="metricconverter">
              <w:smartTagPr>
                <w:attr w:name="ProductID" w:val="2010 г"/>
              </w:smartTagPr>
              <w:r w:rsidRPr="0033353E">
                <w:rPr>
                  <w:rFonts w:ascii="Times New Roman" w:hAnsi="Times New Roman"/>
                  <w:sz w:val="28"/>
                  <w:szCs w:val="28"/>
                </w:rPr>
                <w:t>2010 г</w:t>
              </w:r>
            </w:smartTag>
            <w:r w:rsidRPr="0033353E">
              <w:rPr>
                <w:rFonts w:ascii="Times New Roman" w:hAnsi="Times New Roman"/>
                <w:sz w:val="28"/>
                <w:szCs w:val="28"/>
              </w:rPr>
              <w:t>.</w:t>
            </w:r>
          </w:p>
        </w:tc>
        <w:tc>
          <w:tcPr>
            <w:tcW w:w="1418" w:type="dxa"/>
            <w:tcBorders>
              <w:top w:val="single" w:sz="8" w:space="0" w:color="auto"/>
              <w:left w:val="nil"/>
              <w:bottom w:val="single" w:sz="8"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ожидаемое </w:t>
            </w:r>
            <w:smartTag w:uri="urn:schemas-microsoft-com:office:smarttags" w:element="metricconverter">
              <w:smartTagPr>
                <w:attr w:name="ProductID" w:val="2011 г"/>
              </w:smartTagPr>
              <w:r w:rsidRPr="0033353E">
                <w:rPr>
                  <w:rFonts w:ascii="Times New Roman" w:hAnsi="Times New Roman"/>
                  <w:sz w:val="28"/>
                  <w:szCs w:val="28"/>
                </w:rPr>
                <w:t>2011 г</w:t>
              </w:r>
            </w:smartTag>
            <w:r w:rsidRPr="0033353E">
              <w:rPr>
                <w:rFonts w:ascii="Times New Roman" w:hAnsi="Times New Roman"/>
                <w:sz w:val="28"/>
                <w:szCs w:val="28"/>
              </w:rPr>
              <w:t>.</w:t>
            </w:r>
          </w:p>
        </w:tc>
      </w:tr>
      <w:tr w:rsidR="0033353E" w:rsidRPr="0033353E" w:rsidTr="006B5489">
        <w:trPr>
          <w:trHeight w:val="510"/>
        </w:trPr>
        <w:tc>
          <w:tcPr>
            <w:tcW w:w="3340" w:type="dxa"/>
            <w:tcBorders>
              <w:top w:val="nil"/>
              <w:left w:val="single" w:sz="8" w:space="0" w:color="auto"/>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 xml:space="preserve">Численность населения </w:t>
            </w:r>
          </w:p>
        </w:tc>
        <w:tc>
          <w:tcPr>
            <w:tcW w:w="1120" w:type="dxa"/>
            <w:tcBorders>
              <w:top w:val="nil"/>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тыс. чел.</w:t>
            </w:r>
          </w:p>
        </w:tc>
        <w:tc>
          <w:tcPr>
            <w:tcW w:w="1367" w:type="dxa"/>
            <w:gridSpan w:val="2"/>
            <w:tcBorders>
              <w:top w:val="nil"/>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4464</w:t>
            </w:r>
          </w:p>
        </w:tc>
        <w:tc>
          <w:tcPr>
            <w:tcW w:w="1134" w:type="dxa"/>
            <w:gridSpan w:val="2"/>
            <w:tcBorders>
              <w:top w:val="nil"/>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4431</w:t>
            </w:r>
          </w:p>
        </w:tc>
        <w:tc>
          <w:tcPr>
            <w:tcW w:w="1402" w:type="dxa"/>
            <w:tcBorders>
              <w:top w:val="nil"/>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4431</w:t>
            </w:r>
          </w:p>
        </w:tc>
        <w:tc>
          <w:tcPr>
            <w:tcW w:w="1418" w:type="dxa"/>
            <w:tcBorders>
              <w:top w:val="nil"/>
              <w:left w:val="nil"/>
              <w:bottom w:val="single" w:sz="8"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color w:val="000000"/>
                <w:sz w:val="28"/>
                <w:szCs w:val="28"/>
              </w:rPr>
            </w:pPr>
            <w:r w:rsidRPr="0033353E">
              <w:rPr>
                <w:rFonts w:ascii="Times New Roman" w:hAnsi="Times New Roman"/>
                <w:color w:val="000000"/>
                <w:sz w:val="28"/>
                <w:szCs w:val="28"/>
              </w:rPr>
              <w:t>4370</w:t>
            </w:r>
          </w:p>
        </w:tc>
      </w:tr>
      <w:tr w:rsidR="0033353E" w:rsidRPr="0033353E" w:rsidTr="006B5489">
        <w:trPr>
          <w:trHeight w:val="255"/>
        </w:trPr>
        <w:tc>
          <w:tcPr>
            <w:tcW w:w="334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367" w:type="dxa"/>
            <w:gridSpan w:val="2"/>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34" w:type="dxa"/>
            <w:gridSpan w:val="2"/>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402"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255"/>
        </w:trPr>
        <w:tc>
          <w:tcPr>
            <w:tcW w:w="334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367" w:type="dxa"/>
            <w:gridSpan w:val="2"/>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34" w:type="dxa"/>
            <w:gridSpan w:val="2"/>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402"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570"/>
        </w:trPr>
        <w:tc>
          <w:tcPr>
            <w:tcW w:w="8363" w:type="dxa"/>
            <w:gridSpan w:val="7"/>
            <w:tcBorders>
              <w:top w:val="nil"/>
              <w:left w:val="nil"/>
              <w:bottom w:val="nil"/>
              <w:right w:val="nil"/>
            </w:tcBorders>
            <w:vAlign w:val="bottom"/>
          </w:tcPr>
          <w:p w:rsidR="0033353E" w:rsidRPr="0033353E" w:rsidRDefault="0033353E" w:rsidP="0033353E">
            <w:pPr>
              <w:spacing w:after="0" w:line="240" w:lineRule="auto"/>
              <w:jc w:val="center"/>
              <w:rPr>
                <w:rFonts w:ascii="Times New Roman" w:hAnsi="Times New Roman"/>
                <w:b/>
                <w:bCs/>
                <w:sz w:val="28"/>
                <w:szCs w:val="28"/>
              </w:rPr>
            </w:pPr>
            <w:r w:rsidRPr="0033353E">
              <w:rPr>
                <w:rFonts w:ascii="Times New Roman" w:hAnsi="Times New Roman"/>
                <w:b/>
                <w:bCs/>
                <w:sz w:val="28"/>
                <w:szCs w:val="28"/>
              </w:rPr>
              <w:t>Динамика естественного и механического движения населения</w:t>
            </w:r>
          </w:p>
        </w:tc>
        <w:tc>
          <w:tcPr>
            <w:tcW w:w="1418" w:type="dxa"/>
            <w:tcBorders>
              <w:top w:val="nil"/>
              <w:left w:val="nil"/>
              <w:bottom w:val="nil"/>
              <w:right w:val="nil"/>
            </w:tcBorders>
            <w:vAlign w:val="bottom"/>
          </w:tcPr>
          <w:p w:rsidR="0033353E" w:rsidRPr="0033353E" w:rsidRDefault="0033353E" w:rsidP="0033353E">
            <w:pPr>
              <w:spacing w:after="0" w:line="240" w:lineRule="auto"/>
              <w:rPr>
                <w:rFonts w:ascii="Times New Roman" w:hAnsi="Times New Roman"/>
                <w:b/>
                <w:bCs/>
                <w:sz w:val="28"/>
                <w:szCs w:val="28"/>
              </w:rPr>
            </w:pPr>
          </w:p>
        </w:tc>
      </w:tr>
      <w:tr w:rsidR="0033353E" w:rsidRPr="0033353E" w:rsidTr="006B5489">
        <w:trPr>
          <w:trHeight w:val="255"/>
        </w:trPr>
        <w:tc>
          <w:tcPr>
            <w:tcW w:w="334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gridSpan w:val="2"/>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663" w:type="dxa"/>
            <w:gridSpan w:val="2"/>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255"/>
        </w:trPr>
        <w:tc>
          <w:tcPr>
            <w:tcW w:w="334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2783" w:type="dxa"/>
            <w:gridSpan w:val="4"/>
            <w:tcBorders>
              <w:top w:val="nil"/>
              <w:left w:val="nil"/>
              <w:bottom w:val="nil"/>
              <w:right w:val="nil"/>
            </w:tcBorders>
            <w:noWrap/>
            <w:vAlign w:val="bottom"/>
          </w:tcPr>
          <w:p w:rsidR="0033353E" w:rsidRPr="0033353E" w:rsidRDefault="0033353E" w:rsidP="0033353E">
            <w:pPr>
              <w:pStyle w:val="NoSpacing"/>
              <w:rPr>
                <w:sz w:val="28"/>
                <w:szCs w:val="28"/>
              </w:rPr>
            </w:pPr>
            <w:r w:rsidRPr="0033353E">
              <w:rPr>
                <w:sz w:val="28"/>
                <w:szCs w:val="28"/>
              </w:rPr>
              <w:t>Таблица № 17.</w:t>
            </w: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270"/>
        </w:trPr>
        <w:tc>
          <w:tcPr>
            <w:tcW w:w="334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c>
          <w:tcPr>
            <w:tcW w:w="1120" w:type="dxa"/>
            <w:gridSpan w:val="2"/>
            <w:tcBorders>
              <w:top w:val="nil"/>
              <w:left w:val="nil"/>
              <w:bottom w:val="nil"/>
              <w:right w:val="nil"/>
            </w:tcBorders>
            <w:noWrap/>
            <w:vAlign w:val="bottom"/>
          </w:tcPr>
          <w:p w:rsidR="0033353E" w:rsidRPr="0033353E" w:rsidRDefault="0033353E" w:rsidP="0033353E">
            <w:pPr>
              <w:pStyle w:val="NoSpacing"/>
              <w:rPr>
                <w:sz w:val="28"/>
                <w:szCs w:val="28"/>
              </w:rPr>
            </w:pPr>
          </w:p>
        </w:tc>
        <w:tc>
          <w:tcPr>
            <w:tcW w:w="1663" w:type="dxa"/>
            <w:gridSpan w:val="2"/>
            <w:tcBorders>
              <w:top w:val="nil"/>
              <w:left w:val="nil"/>
              <w:bottom w:val="nil"/>
              <w:right w:val="nil"/>
            </w:tcBorders>
            <w:noWrap/>
            <w:vAlign w:val="bottom"/>
          </w:tcPr>
          <w:p w:rsidR="0033353E" w:rsidRPr="0033353E" w:rsidRDefault="0033353E" w:rsidP="0033353E">
            <w:pPr>
              <w:pStyle w:val="NoSpacing"/>
              <w:rPr>
                <w:sz w:val="28"/>
                <w:szCs w:val="28"/>
              </w:rPr>
            </w:pP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405"/>
        </w:trPr>
        <w:tc>
          <w:tcPr>
            <w:tcW w:w="3340" w:type="dxa"/>
            <w:tcBorders>
              <w:top w:val="single" w:sz="8" w:space="0" w:color="auto"/>
              <w:left w:val="single" w:sz="8" w:space="0" w:color="auto"/>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bookmarkStart w:id="3" w:name="RANGE!A12"/>
            <w:bookmarkEnd w:id="3"/>
            <w:r w:rsidRPr="0033353E">
              <w:rPr>
                <w:rFonts w:ascii="Times New Roman" w:hAnsi="Times New Roman"/>
                <w:sz w:val="28"/>
                <w:szCs w:val="28"/>
              </w:rPr>
              <w:t>Показатели</w:t>
            </w:r>
          </w:p>
        </w:tc>
        <w:tc>
          <w:tcPr>
            <w:tcW w:w="1120" w:type="dxa"/>
            <w:tcBorders>
              <w:top w:val="single" w:sz="8" w:space="0" w:color="auto"/>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smartTag w:uri="urn:schemas-microsoft-com:office:smarttags" w:element="metricconverter">
              <w:smartTagPr>
                <w:attr w:name="ProductID" w:val="2008 г"/>
              </w:smartTagPr>
              <w:r w:rsidRPr="0033353E">
                <w:rPr>
                  <w:rFonts w:ascii="Times New Roman" w:hAnsi="Times New Roman"/>
                  <w:sz w:val="28"/>
                  <w:szCs w:val="28"/>
                </w:rPr>
                <w:t>2008 г</w:t>
              </w:r>
            </w:smartTag>
            <w:r w:rsidRPr="0033353E">
              <w:rPr>
                <w:rFonts w:ascii="Times New Roman" w:hAnsi="Times New Roman"/>
                <w:sz w:val="28"/>
                <w:szCs w:val="28"/>
              </w:rPr>
              <w:t>.</w:t>
            </w:r>
          </w:p>
        </w:tc>
        <w:tc>
          <w:tcPr>
            <w:tcW w:w="1120" w:type="dxa"/>
            <w:tcBorders>
              <w:top w:val="single" w:sz="8" w:space="0" w:color="auto"/>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smartTag w:uri="urn:schemas-microsoft-com:office:smarttags" w:element="metricconverter">
              <w:smartTagPr>
                <w:attr w:name="ProductID" w:val="2009 г"/>
              </w:smartTagPr>
              <w:r w:rsidRPr="0033353E">
                <w:rPr>
                  <w:rFonts w:ascii="Times New Roman" w:hAnsi="Times New Roman"/>
                  <w:sz w:val="28"/>
                  <w:szCs w:val="28"/>
                </w:rPr>
                <w:t>2009 г</w:t>
              </w:r>
            </w:smartTag>
            <w:r w:rsidRPr="0033353E">
              <w:rPr>
                <w:rFonts w:ascii="Times New Roman" w:hAnsi="Times New Roman"/>
                <w:sz w:val="28"/>
                <w:szCs w:val="28"/>
              </w:rPr>
              <w:t>.</w:t>
            </w:r>
          </w:p>
        </w:tc>
        <w:tc>
          <w:tcPr>
            <w:tcW w:w="1120" w:type="dxa"/>
            <w:gridSpan w:val="2"/>
            <w:tcBorders>
              <w:top w:val="single" w:sz="8" w:space="0" w:color="auto"/>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smartTag w:uri="urn:schemas-microsoft-com:office:smarttags" w:element="metricconverter">
              <w:smartTagPr>
                <w:attr w:name="ProductID" w:val="2010 г"/>
              </w:smartTagPr>
              <w:r w:rsidRPr="0033353E">
                <w:rPr>
                  <w:rFonts w:ascii="Times New Roman" w:hAnsi="Times New Roman"/>
                  <w:sz w:val="28"/>
                  <w:szCs w:val="28"/>
                </w:rPr>
                <w:t>2010 г</w:t>
              </w:r>
            </w:smartTag>
            <w:r w:rsidRPr="0033353E">
              <w:rPr>
                <w:rFonts w:ascii="Times New Roman" w:hAnsi="Times New Roman"/>
                <w:sz w:val="28"/>
                <w:szCs w:val="28"/>
              </w:rPr>
              <w:t>.</w:t>
            </w:r>
          </w:p>
        </w:tc>
        <w:tc>
          <w:tcPr>
            <w:tcW w:w="1663" w:type="dxa"/>
            <w:gridSpan w:val="2"/>
            <w:tcBorders>
              <w:top w:val="single" w:sz="8" w:space="0" w:color="auto"/>
              <w:left w:val="nil"/>
              <w:bottom w:val="single" w:sz="8"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ожидаемое </w:t>
            </w:r>
            <w:smartTag w:uri="urn:schemas-microsoft-com:office:smarttags" w:element="metricconverter">
              <w:smartTagPr>
                <w:attr w:name="ProductID" w:val="2011 г"/>
              </w:smartTagPr>
              <w:r w:rsidRPr="0033353E">
                <w:rPr>
                  <w:rFonts w:ascii="Times New Roman" w:hAnsi="Times New Roman"/>
                  <w:sz w:val="28"/>
                  <w:szCs w:val="28"/>
                </w:rPr>
                <w:t>2011 г</w:t>
              </w:r>
            </w:smartTag>
            <w:r w:rsidRPr="0033353E">
              <w:rPr>
                <w:rFonts w:ascii="Times New Roman" w:hAnsi="Times New Roman"/>
                <w:sz w:val="28"/>
                <w:szCs w:val="28"/>
              </w:rPr>
              <w:t>.</w:t>
            </w: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255"/>
        </w:trPr>
        <w:tc>
          <w:tcPr>
            <w:tcW w:w="3340" w:type="dxa"/>
            <w:tcBorders>
              <w:top w:val="nil"/>
              <w:left w:val="single" w:sz="8" w:space="0" w:color="auto"/>
              <w:bottom w:val="single" w:sz="4" w:space="0" w:color="auto"/>
              <w:right w:val="single" w:sz="4" w:space="0" w:color="auto"/>
            </w:tcBorders>
          </w:tcPr>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Родилось – всего,  чел.</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42</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37</w:t>
            </w:r>
          </w:p>
        </w:tc>
        <w:tc>
          <w:tcPr>
            <w:tcW w:w="1120" w:type="dxa"/>
            <w:gridSpan w:val="2"/>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w:t>
            </w:r>
          </w:p>
        </w:tc>
        <w:tc>
          <w:tcPr>
            <w:tcW w:w="1663" w:type="dxa"/>
            <w:gridSpan w:val="2"/>
            <w:tcBorders>
              <w:top w:val="nil"/>
              <w:left w:val="nil"/>
              <w:bottom w:val="single" w:sz="4"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w:t>
            </w: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255"/>
        </w:trPr>
        <w:tc>
          <w:tcPr>
            <w:tcW w:w="3340" w:type="dxa"/>
            <w:tcBorders>
              <w:top w:val="nil"/>
              <w:left w:val="single" w:sz="8" w:space="0" w:color="auto"/>
              <w:bottom w:val="single" w:sz="4" w:space="0" w:color="auto"/>
              <w:right w:val="single" w:sz="4"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Родилось на 1000 чел. – чел.</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9,4</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8,3</w:t>
            </w:r>
          </w:p>
        </w:tc>
        <w:tc>
          <w:tcPr>
            <w:tcW w:w="1120" w:type="dxa"/>
            <w:gridSpan w:val="2"/>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10,1</w:t>
            </w:r>
          </w:p>
        </w:tc>
        <w:tc>
          <w:tcPr>
            <w:tcW w:w="1663" w:type="dxa"/>
            <w:gridSpan w:val="2"/>
            <w:tcBorders>
              <w:top w:val="nil"/>
              <w:left w:val="nil"/>
              <w:bottom w:val="single" w:sz="4"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11,4</w:t>
            </w: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255"/>
        </w:trPr>
        <w:tc>
          <w:tcPr>
            <w:tcW w:w="3340" w:type="dxa"/>
            <w:tcBorders>
              <w:top w:val="nil"/>
              <w:left w:val="single" w:sz="8" w:space="0" w:color="auto"/>
              <w:bottom w:val="single" w:sz="4" w:space="0" w:color="auto"/>
              <w:right w:val="single" w:sz="4"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Умерло – всего,  чел.</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65</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74</w:t>
            </w:r>
          </w:p>
        </w:tc>
        <w:tc>
          <w:tcPr>
            <w:tcW w:w="1120" w:type="dxa"/>
            <w:gridSpan w:val="2"/>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67</w:t>
            </w:r>
          </w:p>
        </w:tc>
        <w:tc>
          <w:tcPr>
            <w:tcW w:w="1663" w:type="dxa"/>
            <w:gridSpan w:val="2"/>
            <w:tcBorders>
              <w:top w:val="nil"/>
              <w:left w:val="nil"/>
              <w:bottom w:val="single" w:sz="4"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70</w:t>
            </w: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255"/>
        </w:trPr>
        <w:tc>
          <w:tcPr>
            <w:tcW w:w="3340" w:type="dxa"/>
            <w:tcBorders>
              <w:top w:val="nil"/>
              <w:left w:val="single" w:sz="8" w:space="0" w:color="auto"/>
              <w:bottom w:val="single" w:sz="4" w:space="0" w:color="auto"/>
              <w:right w:val="single" w:sz="4"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Умерло на 1000 чел. – чел.</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14,6</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16,7</w:t>
            </w:r>
          </w:p>
        </w:tc>
        <w:tc>
          <w:tcPr>
            <w:tcW w:w="1120" w:type="dxa"/>
            <w:gridSpan w:val="2"/>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15,1</w:t>
            </w:r>
          </w:p>
        </w:tc>
        <w:tc>
          <w:tcPr>
            <w:tcW w:w="1663" w:type="dxa"/>
            <w:gridSpan w:val="2"/>
            <w:tcBorders>
              <w:top w:val="nil"/>
              <w:left w:val="nil"/>
              <w:bottom w:val="single" w:sz="4"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16</w:t>
            </w: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510"/>
        </w:trPr>
        <w:tc>
          <w:tcPr>
            <w:tcW w:w="3340" w:type="dxa"/>
            <w:tcBorders>
              <w:top w:val="nil"/>
              <w:left w:val="single" w:sz="8" w:space="0" w:color="auto"/>
              <w:bottom w:val="single" w:sz="4" w:space="0" w:color="auto"/>
              <w:right w:val="single" w:sz="4"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Естественный прирост (убыль) – всего, тыс. чел.</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-23</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-37</w:t>
            </w:r>
          </w:p>
        </w:tc>
        <w:tc>
          <w:tcPr>
            <w:tcW w:w="1120" w:type="dxa"/>
            <w:gridSpan w:val="2"/>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w:t>
            </w:r>
          </w:p>
        </w:tc>
        <w:tc>
          <w:tcPr>
            <w:tcW w:w="1663" w:type="dxa"/>
            <w:gridSpan w:val="2"/>
            <w:tcBorders>
              <w:top w:val="nil"/>
              <w:left w:val="nil"/>
              <w:bottom w:val="single" w:sz="4"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w:t>
            </w: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510"/>
        </w:trPr>
        <w:tc>
          <w:tcPr>
            <w:tcW w:w="3340" w:type="dxa"/>
            <w:tcBorders>
              <w:top w:val="nil"/>
              <w:left w:val="single" w:sz="8" w:space="0" w:color="auto"/>
              <w:bottom w:val="single" w:sz="4" w:space="0" w:color="auto"/>
              <w:right w:val="single" w:sz="4"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Естественный прирост на 1000 чел. – чел.</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-5,1</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-8,3</w:t>
            </w:r>
          </w:p>
        </w:tc>
        <w:tc>
          <w:tcPr>
            <w:tcW w:w="1120" w:type="dxa"/>
            <w:gridSpan w:val="2"/>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w:t>
            </w:r>
          </w:p>
        </w:tc>
        <w:tc>
          <w:tcPr>
            <w:tcW w:w="1663" w:type="dxa"/>
            <w:gridSpan w:val="2"/>
            <w:tcBorders>
              <w:top w:val="nil"/>
              <w:left w:val="nil"/>
              <w:bottom w:val="single" w:sz="4"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w:t>
            </w: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255"/>
        </w:trPr>
        <w:tc>
          <w:tcPr>
            <w:tcW w:w="3340" w:type="dxa"/>
            <w:tcBorders>
              <w:top w:val="nil"/>
              <w:left w:val="single" w:sz="8" w:space="0" w:color="auto"/>
              <w:bottom w:val="single" w:sz="4" w:space="0" w:color="auto"/>
              <w:right w:val="single" w:sz="4"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Прибыло - всего, тыс. чел.</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68</w:t>
            </w:r>
          </w:p>
        </w:tc>
        <w:tc>
          <w:tcPr>
            <w:tcW w:w="1120" w:type="dxa"/>
            <w:gridSpan w:val="2"/>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w:t>
            </w:r>
          </w:p>
        </w:tc>
        <w:tc>
          <w:tcPr>
            <w:tcW w:w="1663" w:type="dxa"/>
            <w:gridSpan w:val="2"/>
            <w:tcBorders>
              <w:top w:val="nil"/>
              <w:left w:val="nil"/>
              <w:bottom w:val="single" w:sz="4"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w:t>
            </w: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255"/>
        </w:trPr>
        <w:tc>
          <w:tcPr>
            <w:tcW w:w="3340" w:type="dxa"/>
            <w:tcBorders>
              <w:top w:val="nil"/>
              <w:left w:val="single" w:sz="8" w:space="0" w:color="auto"/>
              <w:bottom w:val="single" w:sz="4" w:space="0" w:color="auto"/>
              <w:right w:val="single" w:sz="4"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Выбыло - всего, тыс. чел.</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w:t>
            </w:r>
          </w:p>
        </w:tc>
        <w:tc>
          <w:tcPr>
            <w:tcW w:w="1120" w:type="dxa"/>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28</w:t>
            </w:r>
          </w:p>
        </w:tc>
        <w:tc>
          <w:tcPr>
            <w:tcW w:w="1120" w:type="dxa"/>
            <w:gridSpan w:val="2"/>
            <w:tcBorders>
              <w:top w:val="nil"/>
              <w:left w:val="nil"/>
              <w:bottom w:val="single" w:sz="4"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48</w:t>
            </w:r>
          </w:p>
        </w:tc>
        <w:tc>
          <w:tcPr>
            <w:tcW w:w="1663" w:type="dxa"/>
            <w:gridSpan w:val="2"/>
            <w:tcBorders>
              <w:top w:val="nil"/>
              <w:left w:val="nil"/>
              <w:bottom w:val="single" w:sz="4"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w:t>
            </w: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rPr>
          <w:trHeight w:val="525"/>
        </w:trPr>
        <w:tc>
          <w:tcPr>
            <w:tcW w:w="3340" w:type="dxa"/>
            <w:tcBorders>
              <w:top w:val="nil"/>
              <w:left w:val="single" w:sz="8" w:space="0" w:color="auto"/>
              <w:bottom w:val="single" w:sz="8" w:space="0" w:color="auto"/>
              <w:right w:val="single" w:sz="4"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Миграционный прирост (убыль) – всего, тыс. чел.</w:t>
            </w:r>
          </w:p>
        </w:tc>
        <w:tc>
          <w:tcPr>
            <w:tcW w:w="1120" w:type="dxa"/>
            <w:tcBorders>
              <w:top w:val="nil"/>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w:t>
            </w:r>
          </w:p>
        </w:tc>
        <w:tc>
          <w:tcPr>
            <w:tcW w:w="1120" w:type="dxa"/>
            <w:tcBorders>
              <w:top w:val="nil"/>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40</w:t>
            </w:r>
          </w:p>
        </w:tc>
        <w:tc>
          <w:tcPr>
            <w:tcW w:w="1120" w:type="dxa"/>
            <w:gridSpan w:val="2"/>
            <w:tcBorders>
              <w:top w:val="nil"/>
              <w:left w:val="nil"/>
              <w:bottom w:val="single" w:sz="8" w:space="0" w:color="auto"/>
              <w:right w:val="single" w:sz="4"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-42</w:t>
            </w:r>
          </w:p>
        </w:tc>
        <w:tc>
          <w:tcPr>
            <w:tcW w:w="1663" w:type="dxa"/>
            <w:gridSpan w:val="2"/>
            <w:tcBorders>
              <w:top w:val="nil"/>
              <w:left w:val="nil"/>
              <w:bottom w:val="single" w:sz="8" w:space="0" w:color="auto"/>
              <w:right w:val="single" w:sz="8" w:space="0" w:color="auto"/>
            </w:tcBorders>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-40</w:t>
            </w:r>
          </w:p>
        </w:tc>
        <w:tc>
          <w:tcPr>
            <w:tcW w:w="1418" w:type="dxa"/>
            <w:tcBorders>
              <w:top w:val="nil"/>
              <w:left w:val="nil"/>
              <w:bottom w:val="nil"/>
              <w:right w:val="nil"/>
            </w:tcBorders>
            <w:noWrap/>
            <w:vAlign w:val="bottom"/>
          </w:tcPr>
          <w:p w:rsidR="0033353E" w:rsidRPr="0033353E" w:rsidRDefault="0033353E" w:rsidP="0033353E">
            <w:pPr>
              <w:spacing w:after="0" w:line="240" w:lineRule="auto"/>
              <w:rPr>
                <w:rFonts w:ascii="Times New Roman" w:hAnsi="Times New Roman"/>
                <w:sz w:val="28"/>
                <w:szCs w:val="28"/>
              </w:rPr>
            </w:pPr>
          </w:p>
        </w:tc>
      </w:tr>
    </w:tbl>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Оценка демографического потенциала Ильинского сельского поселения на краткосрочную и среднесрочную перспективу выполнена по методу «передвижки возрастов». В основу прогноза положена концепция устойчивого социально-экономического развития населенного пункта, а именно достижение целевых ориентиров по кардинальному повышению уровня и качества жизни населения, обеспечению высоких темпов экономического роста.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Принимаемый сценарий демографического развития исходит из предположения о том.  что социально-экономическая ситуация в Ильинском сельском поселении будет постепенно улучшаться, а демографическая и миграционная политика при этом изменятся несущественно.</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Рассматривая такой сценарий, мы основываемся на следующих прогнозных гипотезах относительно перспектив изменения параметров народонаселения:</w:t>
      </w:r>
    </w:p>
    <w:p w:rsidR="0033353E" w:rsidRPr="0033353E" w:rsidRDefault="0033353E" w:rsidP="0033353E">
      <w:pPr>
        <w:tabs>
          <w:tab w:val="left" w:pos="77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постепенное преодоление кризисных явлений в процессе воспроизводства населения. Проектом предусматривается снижение коэффициента смертности на 3,2 промилле до значения 13.4 промилле к концу первой очереди (2020 год) и дальнейшее снижение до 12,7 промилле в последующий период (2021 - 2030 гг.), а также рост коэффициента суммарной рождаемости (число рождений на 1 женщину репродуктивного возраста) до значения 1.445 и 1,691 промилле к концу первой очереди и к концу расчетного срока соответственно (таблица 3);</w:t>
      </w:r>
    </w:p>
    <w:p w:rsidR="0033353E" w:rsidRPr="0033353E" w:rsidRDefault="0033353E" w:rsidP="0033353E">
      <w:pPr>
        <w:tabs>
          <w:tab w:val="left" w:pos="602"/>
        </w:tabs>
        <w:spacing w:after="0" w:line="240" w:lineRule="auto"/>
        <w:jc w:val="both"/>
        <w:rPr>
          <w:rFonts w:ascii="Times New Roman" w:hAnsi="Times New Roman"/>
          <w:sz w:val="28"/>
          <w:szCs w:val="28"/>
        </w:rPr>
      </w:pPr>
      <w:r w:rsidRPr="0033353E">
        <w:rPr>
          <w:rFonts w:ascii="Times New Roman" w:hAnsi="Times New Roman"/>
          <w:sz w:val="28"/>
          <w:szCs w:val="28"/>
        </w:rPr>
        <w:lastRenderedPageBreak/>
        <w:t>-</w:t>
      </w:r>
      <w:r w:rsidRPr="0033353E">
        <w:rPr>
          <w:rFonts w:ascii="Times New Roman" w:hAnsi="Times New Roman"/>
          <w:sz w:val="28"/>
          <w:szCs w:val="28"/>
        </w:rPr>
        <w:tab/>
        <w:t>в структуре населения значительных изменений не ожидается. К концу расчетного срока удельный вес населения старше трудоспособного возраста составит 26,6% от общей численности, удельный вес населения моложе трудоспособного возраста - 17,57%. что характеризует данную структуру как регрессивную;</w:t>
      </w:r>
    </w:p>
    <w:p w:rsidR="0033353E" w:rsidRPr="0033353E" w:rsidRDefault="0033353E" w:rsidP="0033353E">
      <w:pPr>
        <w:tabs>
          <w:tab w:val="left" w:pos="585"/>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на весь прогнозный период принимается незначительный миграционный прирост.</w:t>
      </w:r>
    </w:p>
    <w:p w:rsidR="0033353E" w:rsidRPr="0033353E" w:rsidRDefault="0033353E" w:rsidP="0033353E">
      <w:pPr>
        <w:tabs>
          <w:tab w:val="left" w:pos="585"/>
        </w:tabs>
        <w:spacing w:after="0" w:line="240" w:lineRule="auto"/>
        <w:jc w:val="both"/>
        <w:rPr>
          <w:rFonts w:ascii="Times New Roman" w:hAnsi="Times New Roman"/>
          <w:sz w:val="28"/>
          <w:szCs w:val="28"/>
        </w:rPr>
      </w:pPr>
    </w:p>
    <w:p w:rsidR="0033353E" w:rsidRPr="0033353E" w:rsidRDefault="0033353E" w:rsidP="0033353E">
      <w:pPr>
        <w:tabs>
          <w:tab w:val="left" w:pos="585"/>
        </w:tabs>
        <w:spacing w:after="0" w:line="240" w:lineRule="auto"/>
        <w:jc w:val="center"/>
        <w:rPr>
          <w:rFonts w:ascii="Times New Roman" w:hAnsi="Times New Roman"/>
          <w:b/>
          <w:sz w:val="28"/>
          <w:szCs w:val="28"/>
        </w:rPr>
      </w:pPr>
      <w:r w:rsidRPr="0033353E">
        <w:rPr>
          <w:rFonts w:ascii="Times New Roman" w:hAnsi="Times New Roman"/>
          <w:b/>
          <w:sz w:val="28"/>
          <w:szCs w:val="28"/>
        </w:rPr>
        <w:t>Перспективная численность населения Ильинского сельского поселения</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                                                                                                                              </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                                                                                                                            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0"/>
        <w:gridCol w:w="2214"/>
        <w:gridCol w:w="1612"/>
        <w:gridCol w:w="1831"/>
        <w:gridCol w:w="1823"/>
      </w:tblGrid>
      <w:tr w:rsidR="0033353E" w:rsidRPr="0033353E" w:rsidTr="006B5489">
        <w:tc>
          <w:tcPr>
            <w:tcW w:w="2084" w:type="dxa"/>
            <w:vMerge w:val="restart"/>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Наименование</w:t>
            </w:r>
          </w:p>
        </w:tc>
        <w:tc>
          <w:tcPr>
            <w:tcW w:w="8337" w:type="dxa"/>
            <w:gridSpan w:val="4"/>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Численность населения (человек)</w:t>
            </w:r>
          </w:p>
        </w:tc>
      </w:tr>
      <w:tr w:rsidR="0033353E" w:rsidRPr="0033353E" w:rsidTr="006B5489">
        <w:tc>
          <w:tcPr>
            <w:tcW w:w="2084" w:type="dxa"/>
            <w:vMerge/>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084"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Существующая (2010) год</w:t>
            </w:r>
          </w:p>
        </w:tc>
        <w:tc>
          <w:tcPr>
            <w:tcW w:w="2084"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1 очередь (2020) год</w:t>
            </w:r>
          </w:p>
        </w:tc>
        <w:tc>
          <w:tcPr>
            <w:tcW w:w="2084"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Расчетный срок (2030) год</w:t>
            </w:r>
          </w:p>
        </w:tc>
        <w:tc>
          <w:tcPr>
            <w:tcW w:w="2085"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За расчетный срок (2045) год</w:t>
            </w:r>
          </w:p>
        </w:tc>
      </w:tr>
      <w:tr w:rsidR="0033353E" w:rsidRPr="0033353E" w:rsidTr="006B5489">
        <w:tc>
          <w:tcPr>
            <w:tcW w:w="2084"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Ильинское сельское поселение</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4431</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4555</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4780</w:t>
            </w:r>
          </w:p>
        </w:tc>
        <w:tc>
          <w:tcPr>
            <w:tcW w:w="208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5070</w:t>
            </w:r>
          </w:p>
        </w:tc>
      </w:tr>
      <w:tr w:rsidR="0033353E" w:rsidRPr="0033353E" w:rsidTr="006B5489">
        <w:tc>
          <w:tcPr>
            <w:tcW w:w="2084"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Станица Ильинская</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4431</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4555</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4780</w:t>
            </w:r>
          </w:p>
        </w:tc>
        <w:tc>
          <w:tcPr>
            <w:tcW w:w="208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5070</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долгосрочную перспективу (2045 год), при условии сохранения закладываемых в прогноз тенденций, численность населения Ильинского сельского поселения может составить 5070 человек.</w:t>
      </w: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В) Прогноз развития промышленности</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Станица Ильинская находится в центральной части сельского поселения, в </w:t>
      </w:r>
      <w:smartTag w:uri="urn:schemas-microsoft-com:office:smarttags" w:element="metricconverter">
        <w:smartTagPr>
          <w:attr w:name="ProductID" w:val="180 км"/>
        </w:smartTagPr>
        <w:r w:rsidRPr="0033353E">
          <w:rPr>
            <w:rFonts w:ascii="Times New Roman" w:hAnsi="Times New Roman"/>
            <w:sz w:val="28"/>
            <w:szCs w:val="28"/>
          </w:rPr>
          <w:t>180 км</w:t>
        </w:r>
      </w:smartTag>
      <w:r w:rsidRPr="0033353E">
        <w:rPr>
          <w:rFonts w:ascii="Times New Roman" w:hAnsi="Times New Roman"/>
          <w:sz w:val="28"/>
          <w:szCs w:val="28"/>
        </w:rPr>
        <w:t xml:space="preserve"> от краевого центра г. Краснодара и выполняет функцию административного центра поселения. Территория станицы в существующих границах составляет </w:t>
      </w:r>
      <w:smartTag w:uri="urn:schemas-microsoft-com:office:smarttags" w:element="metricconverter">
        <w:smartTagPr>
          <w:attr w:name="ProductID" w:val="1908,00 га"/>
        </w:smartTagPr>
        <w:r w:rsidRPr="0033353E">
          <w:rPr>
            <w:rFonts w:ascii="Times New Roman" w:hAnsi="Times New Roman"/>
            <w:sz w:val="28"/>
            <w:szCs w:val="28"/>
          </w:rPr>
          <w:t>1908,00 га</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Территориально-планировочная организация сельского поселения складывалась с учетом природных и антропогенных факторов: рельефа местности, геометрии водных объектов, пересечения коридоров автомобильного транспорта.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Территория поселения представляет собой в основном земли сельскохозяйственного назначения. Площадь сельскохозяйственных угодий на территории поселения составляет </w:t>
      </w:r>
      <w:smartTag w:uri="urn:schemas-microsoft-com:office:smarttags" w:element="metricconverter">
        <w:smartTagPr>
          <w:attr w:name="ProductID" w:val="26245,00 га"/>
        </w:smartTagPr>
        <w:r w:rsidRPr="0033353E">
          <w:rPr>
            <w:rFonts w:ascii="Times New Roman" w:hAnsi="Times New Roman"/>
            <w:sz w:val="28"/>
            <w:szCs w:val="28"/>
          </w:rPr>
          <w:t>26245,00 га</w:t>
        </w:r>
      </w:smartTag>
      <w:r w:rsidRPr="0033353E">
        <w:rPr>
          <w:rFonts w:ascii="Times New Roman" w:hAnsi="Times New Roman"/>
          <w:sz w:val="28"/>
          <w:szCs w:val="28"/>
        </w:rPr>
        <w:t>. Производственные территории представлены предприятиями агропромышленного комплекса и сосредоточены, в основном, вблизи населенного пункта Ильинского поселения.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С северо-запада, северо-востока и севера к станице Ильинская примыкают земли И</w:t>
      </w:r>
      <w:r w:rsidRPr="0033353E">
        <w:rPr>
          <w:rFonts w:ascii="Times New Roman" w:hAnsi="Times New Roman"/>
          <w:sz w:val="28"/>
          <w:szCs w:val="28"/>
          <w:lang w:val="en-US"/>
        </w:rPr>
        <w:t>CK</w:t>
      </w:r>
      <w:r w:rsidRPr="0033353E">
        <w:rPr>
          <w:rFonts w:ascii="Times New Roman" w:hAnsi="Times New Roman"/>
          <w:sz w:val="28"/>
          <w:szCs w:val="28"/>
        </w:rPr>
        <w:t xml:space="preserve"> «Россия», с юго-востока, юго-запада и юга – земли ИСК «За мир», с юга (незначительно) - земли коллективных фермерских хозяйств.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Станица Ильинская расположена вдоль и по обе стороны русла реки Калалы. Протяженность станицы с юга на север - </w:t>
      </w:r>
      <w:smartTag w:uri="urn:schemas-microsoft-com:office:smarttags" w:element="metricconverter">
        <w:smartTagPr>
          <w:attr w:name="ProductID" w:val="6 км"/>
        </w:smartTagPr>
        <w:r w:rsidRPr="0033353E">
          <w:rPr>
            <w:rFonts w:ascii="Times New Roman" w:hAnsi="Times New Roman"/>
            <w:sz w:val="28"/>
            <w:szCs w:val="28"/>
          </w:rPr>
          <w:t>6 км</w:t>
        </w:r>
      </w:smartTag>
      <w:r w:rsidRPr="0033353E">
        <w:rPr>
          <w:rFonts w:ascii="Times New Roman" w:hAnsi="Times New Roman"/>
          <w:sz w:val="28"/>
          <w:szCs w:val="28"/>
        </w:rPr>
        <w:t>. с запада на восток 6,1км.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Связь станицы Ильинской с транспортными коридорами краевого и федерального значения осуществляется по автодорогам районного значения в направлениях: на север  ст. Новопокровская - Тихорецк, на юг ст. Дмитриевская - ст. Кавказская, на восток п. Туркинский - ст. Белая</w:t>
      </w:r>
      <w:r w:rsidRPr="0033353E">
        <w:rPr>
          <w:rFonts w:ascii="Times New Roman" w:hAnsi="Times New Roman"/>
          <w:sz w:val="28"/>
          <w:szCs w:val="28"/>
        </w:rPr>
        <w:br/>
        <w:t>Глина,  на запад  п. Еремизино-Борисовский - М 29.</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Существующая в Ильинском сельском поселении сеть учреждений культурно-бытового и коммунального обслуживания обеспечивает потребности населения не полностью.</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Учреждения обслуживания сосредоточены преимущественно в центральной части станицы Ильинской.</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В станице в настоящее время функционируют две муниципальные общеобразовательные школы. Детские дошкольные учреждения представлены двумя детскими садами.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Сеть учреждений культуры в станице Ильинской представлена Домом культуры со зрительным залом на 700 мест и двумя библиотеками.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Физкультурные сооружения представлены двумя спортплощадками общей площадью </w:t>
      </w:r>
      <w:smartTag w:uri="urn:schemas-microsoft-com:office:smarttags" w:element="metricconverter">
        <w:smartTagPr>
          <w:attr w:name="ProductID" w:val="0,8 га"/>
        </w:smartTagPr>
        <w:r w:rsidRPr="0033353E">
          <w:rPr>
            <w:rFonts w:ascii="Times New Roman" w:hAnsi="Times New Roman"/>
            <w:sz w:val="28"/>
            <w:szCs w:val="28"/>
          </w:rPr>
          <w:t>0,8 га</w:t>
        </w:r>
      </w:smartTag>
      <w:r w:rsidRPr="0033353E">
        <w:rPr>
          <w:rFonts w:ascii="Times New Roman" w:hAnsi="Times New Roman"/>
          <w:sz w:val="28"/>
          <w:szCs w:val="28"/>
        </w:rPr>
        <w:t xml:space="preserve"> и двумя спортзалами общей полезной площадью 325м</w:t>
      </w:r>
      <w:r w:rsidRPr="0033353E">
        <w:rPr>
          <w:rFonts w:ascii="Times New Roman" w:hAnsi="Times New Roman"/>
          <w:sz w:val="28"/>
          <w:szCs w:val="28"/>
          <w:vertAlign w:val="superscript"/>
        </w:rPr>
        <w:t>2</w:t>
      </w:r>
      <w:r w:rsidRPr="0033353E">
        <w:rPr>
          <w:rFonts w:ascii="Times New Roman" w:hAnsi="Times New Roman"/>
          <w:sz w:val="28"/>
          <w:szCs w:val="28"/>
        </w:rPr>
        <w:t>.</w:t>
      </w:r>
      <w:r w:rsidRPr="0033353E">
        <w:rPr>
          <w:rFonts w:ascii="Times New Roman" w:hAnsi="Times New Roman"/>
          <w:sz w:val="28"/>
          <w:szCs w:val="28"/>
        </w:rPr>
        <w:tab/>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Предприятия торговли насчитывают всего около </w:t>
      </w:r>
      <w:smartTag w:uri="urn:schemas-microsoft-com:office:smarttags" w:element="metricconverter">
        <w:smartTagPr>
          <w:attr w:name="ProductID" w:val="3 722 м"/>
        </w:smartTagPr>
        <w:r w:rsidRPr="0033353E">
          <w:rPr>
            <w:rFonts w:ascii="Times New Roman" w:hAnsi="Times New Roman"/>
            <w:sz w:val="28"/>
            <w:szCs w:val="28"/>
          </w:rPr>
          <w:t>3 722 м</w:t>
        </w:r>
      </w:smartTag>
      <w:r w:rsidRPr="0033353E">
        <w:rPr>
          <w:rFonts w:ascii="Times New Roman" w:hAnsi="Times New Roman"/>
          <w:sz w:val="28"/>
          <w:szCs w:val="28"/>
        </w:rPr>
        <w:t xml:space="preserve"> торговой площади, что полностью соответствует нормам обеспеченности. Предприятия общественного питания в станине Ильинской представлены кафе «Молодежное», вместимостью 28 человек или 54% от нормативной</w:t>
      </w:r>
      <w:r w:rsidRPr="0033353E">
        <w:rPr>
          <w:rFonts w:ascii="Times New Roman" w:hAnsi="Times New Roman"/>
          <w:sz w:val="28"/>
          <w:szCs w:val="28"/>
        </w:rPr>
        <w:br/>
        <w:t>потребности.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станице Ильинской функционирует одноэтажная кирпичная участковая больница на 30 коек, а также поликлиника на 84 посещения в смену.</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Также на территории Ильинского сельского поселения действует Новопокровскнй центр социального обслуживания граждан пожилого возраста и инвалидов «Кордон», вместимостью 18 человек.</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Кредитно-финансовые учреждения и предприятия связи представлены операционной кассой Тихорецкого Отделения Сберегательного Банка и почтой.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Существенным недостатком существующей системы общественного обслуживания Ильинского поселения является отсутствие на его территории предприятий, предоставляющих услуги бытового и коммунального обслуживания.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Комплексная оценка динамики развития Ильинского сельского поселения Новопокровского района Краснодарского края в 2001-2010 годах показывает неустойчивое социально- экономическое положение поселения среди поселений района. Узкая специализация экономики стала основной причиной отставания поседения в уровне развития. Отсутствие крупных промышленных предприятий, развитого транспорта, энергетических </w:t>
      </w:r>
      <w:r w:rsidRPr="0033353E">
        <w:rPr>
          <w:rFonts w:ascii="Times New Roman" w:hAnsi="Times New Roman"/>
          <w:sz w:val="28"/>
          <w:szCs w:val="28"/>
        </w:rPr>
        <w:lastRenderedPageBreak/>
        <w:t>мощностей, обуславливает низкий уровень налогового потенциала, бюджетной самодостаточности, занятости, денежных доходов и покупательной способности населения.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Основу экономического потенциала Ильинского сельского поселения составляет аграрный комплекс, а именно производство продукции земледелия и животноводства.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Главными направлениями в земледелии должны стать всемерная охрана земельных ресурсов от негативных антропогенных процессов и повышение отдачи сельскохозяйственных угодий на основе применения научно-обоснованных систем севооборотов, комплексной мелиорации и химизации почв.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Дальнейшее развитие сельского хозяйства связано  с повышением эффективности существующих площадей  сельскохозяйственных угодий.  Увеличение  производства зерна в первую очередь связано с повышением урожайности зерновых культур посредством комплексной интенсификации отрасли. Важным направлением повышения эффективности зернового производства в современных условиях является использование экономически безопасных ресурсосберегающих технологий возделывания зерновых культур.</w:t>
      </w:r>
      <w:r w:rsidRPr="0033353E">
        <w:rPr>
          <w:rFonts w:ascii="Times New Roman" w:hAnsi="Times New Roman"/>
          <w:sz w:val="28"/>
          <w:szCs w:val="28"/>
        </w:rPr>
        <w:br/>
        <w:t>которые позволяют в несколько раз снизить затраты на производство единицы продукции.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Развитие животноводства главным образом связано с внедрением интенсивных методов ведения отрасли, укреплением кормовой базы, совершенствованием племенной работы и улучшением породного стада, осуществлением реконструкции действующих и строительства новых ферм и комплексов.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Перспективным также является инвестиционное развитие н сфере малого бизнеса. В целях его поддержки и развития в районе создан центр содействия малому бизнесу, который оказывает юридические и консультационные услуги представителям малого и среднего бизнеса.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Наличие достаточного количества сырьевой базы, природных ресурсов является огромным потенциалом для расширения существующего сельхозпроизводства и развития перерабатывающей отрасли. Создание крупного промышленного предприятия на территории поселения обеспечит устойчивый экономический рост поселения и снижение уровня безработицы, а также повышение</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уровня доходов населения.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Генеральным планом определено размещение производственной зоны станицы Ильинской в юго-западной и западной части населенного пункта на базе сохраняемых существующих предприятий на расчетный срок.</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Для обеспечения нормативного радиуса обслуживания проектом предусматривается создание общественных подцентров жилой зоны, образованных объектами, обеспечивающими комплекс услуг для современного населенного пункта.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Структура общественных центров и подцентров дополняется системным размещением отдельно стоящих и встроенно-пристроенных общественных зданий.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Кроме того, структура общественных центров и подцентров дополняется формированием общественно-деловой зоны на прилегающих к ним участках жилых кварталов для приоритетного размещения объектов общественного назначения и системы обслуживания с привлечением частного бизнеса.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Совершенствование транспортной инфраструктуры населенных пунктов заключается в обеспечении удобных и эффективных транспортных связей путем дифференциации улиц и проездов по категориям в соответствии со СНиП 2.07.01-89* «Градостроительство. Планировка и застройка городских и сельских поселений» и «НОРМАТИВАМИ ГРАДОСТРОИТЕЛЬНОГО</w:t>
      </w:r>
      <w:r w:rsidRPr="0033353E">
        <w:rPr>
          <w:rFonts w:ascii="Times New Roman" w:hAnsi="Times New Roman"/>
          <w:sz w:val="28"/>
          <w:szCs w:val="28"/>
        </w:rPr>
        <w:br/>
        <w:t xml:space="preserve">ПРОЕКТИРОВАНИЯ КРАСНОДАРСКОГО КРАЯ» от 24 июня </w:t>
      </w:r>
      <w:smartTag w:uri="urn:schemas-microsoft-com:office:smarttags" w:element="metricconverter">
        <w:smartTagPr>
          <w:attr w:name="ProductID" w:val="2009 г"/>
        </w:smartTagPr>
        <w:r w:rsidRPr="0033353E">
          <w:rPr>
            <w:rFonts w:ascii="Times New Roman" w:hAnsi="Times New Roman"/>
            <w:sz w:val="28"/>
            <w:szCs w:val="28"/>
          </w:rPr>
          <w:t>2009 г</w:t>
        </w:r>
      </w:smartTag>
      <w:r w:rsidRPr="0033353E">
        <w:rPr>
          <w:rFonts w:ascii="Times New Roman" w:hAnsi="Times New Roman"/>
          <w:sz w:val="28"/>
          <w:szCs w:val="28"/>
        </w:rPr>
        <w:t>. N 1381-П.</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На территории придорожной полосы автодороги «ст-ца  Кавказская - ст-ца Новопокровская» </w:t>
      </w:r>
      <w:r w:rsidRPr="0033353E">
        <w:rPr>
          <w:rFonts w:ascii="Times New Roman" w:hAnsi="Times New Roman"/>
          <w:sz w:val="28"/>
          <w:szCs w:val="28"/>
          <w:lang w:val="en-US"/>
        </w:rPr>
        <w:t>III</w:t>
      </w:r>
      <w:r w:rsidRPr="0033353E">
        <w:rPr>
          <w:rFonts w:ascii="Times New Roman" w:hAnsi="Times New Roman"/>
          <w:sz w:val="28"/>
          <w:szCs w:val="28"/>
        </w:rPr>
        <w:t xml:space="preserve"> технической категории, предусмотрено размещение объекта придорожного сервиса и автозаправочной станции, а на территории придорожной полосы автодороги «с. Белая Глина - ст-ца Ильинская» IV технической категории, предусмотрено размещение объекта придорожного</w:t>
      </w:r>
      <w:r w:rsidRPr="0033353E">
        <w:rPr>
          <w:rFonts w:ascii="Times New Roman" w:hAnsi="Times New Roman"/>
          <w:sz w:val="28"/>
          <w:szCs w:val="28"/>
        </w:rPr>
        <w:br/>
        <w:t>сервиса, при условии согласования с организациями, осуществляющими управление автодорогами.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Анализируя сложившуюся ситуацию территориального развития станицы, можно сделать следующие выводы:</w:t>
      </w:r>
    </w:p>
    <w:p w:rsidR="0033353E" w:rsidRPr="0033353E" w:rsidRDefault="0033353E" w:rsidP="0033353E">
      <w:pPr>
        <w:tabs>
          <w:tab w:val="left" w:pos="884"/>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 xml:space="preserve">развитие северо-западной промышленной зоны на расчетный срок (до 2030 года) и на долгосрочный период (до </w:t>
      </w:r>
      <w:smartTag w:uri="urn:schemas-microsoft-com:office:smarttags" w:element="metricconverter">
        <w:smartTagPr>
          <w:attr w:name="ProductID" w:val="2045 г"/>
        </w:smartTagPr>
        <w:r w:rsidRPr="0033353E">
          <w:rPr>
            <w:rFonts w:ascii="Times New Roman" w:hAnsi="Times New Roman"/>
            <w:sz w:val="28"/>
            <w:szCs w:val="28"/>
          </w:rPr>
          <w:t>2045 г</w:t>
        </w:r>
      </w:smartTag>
      <w:r w:rsidRPr="0033353E">
        <w:rPr>
          <w:rFonts w:ascii="Times New Roman" w:hAnsi="Times New Roman"/>
          <w:sz w:val="28"/>
          <w:szCs w:val="28"/>
        </w:rPr>
        <w:t>.) возможно в северном и северо-западном направлениях, а также за счет внутренних территориальных резервов;</w:t>
      </w:r>
    </w:p>
    <w:p w:rsidR="0033353E" w:rsidRPr="0033353E" w:rsidRDefault="0033353E" w:rsidP="0033353E">
      <w:pPr>
        <w:tabs>
          <w:tab w:val="left" w:pos="884"/>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развитие западной промышленной зоны возможно за счет внутренних территориальных резервов, а также в северном направлении.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Здесь необходимо провести определенный комплекс работ по инженерной подготовке территории и решить транспортную проблему путем организации транспортного автомобильного обхода, связывающего северо-западную и западную промышленные зоны, вдоль западной окраины станицы.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Имеющийся резерв территорий в пределах западной части станицы и хорошая транспортная связь с трассой ст. Новопокровская - ст. Кавказская позволит создать здесь развитую многофункциональную производственную зону, где будут сосредоточены преимущественно объекты перерабатывающей промышленности сельскохозяйственной продукции.</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Г) Прогноз развития застройки поселения</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Станица Ильинская расположена вдоль и по обе стороны русла реки Калалы.  Протяженность станицы с юга на север - </w:t>
      </w:r>
      <w:smartTag w:uri="urn:schemas-microsoft-com:office:smarttags" w:element="metricconverter">
        <w:smartTagPr>
          <w:attr w:name="ProductID" w:val="6 км"/>
        </w:smartTagPr>
        <w:r w:rsidRPr="0033353E">
          <w:rPr>
            <w:rFonts w:ascii="Times New Roman" w:hAnsi="Times New Roman"/>
            <w:sz w:val="28"/>
            <w:szCs w:val="28"/>
          </w:rPr>
          <w:t>6 км</w:t>
        </w:r>
      </w:smartTag>
      <w:r w:rsidRPr="0033353E">
        <w:rPr>
          <w:rFonts w:ascii="Times New Roman" w:hAnsi="Times New Roman"/>
          <w:sz w:val="28"/>
          <w:szCs w:val="28"/>
        </w:rPr>
        <w:t>. с запада на восток 6,1км.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Функциональное зонирование станицы исторически складывалось на основе водного объекта - р. Калалы. Территория станицы имеет компактную, прямоугольную форму, развивающуюся по обоим берегам реки и ее притоков. Основная часть территории станицы разместилась на левом берегу реки Калалы, здесь же расположен общественный центр станицы.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Рекой и транспортными магистралями территория станицы разделена на четыре жилых района: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Центральный, северный, северо-восточный и юго-восточный.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границах станицы расположены:</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жилая зона,</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общественно-деловая зона - в Центральном районе,</w:t>
      </w:r>
    </w:p>
    <w:p w:rsidR="0033353E" w:rsidRPr="0033353E" w:rsidRDefault="0033353E" w:rsidP="0033353E">
      <w:pPr>
        <w:tabs>
          <w:tab w:val="left" w:pos="630"/>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производственно-коммунальная зона в Центральном и Северном районах,</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зона инженерной и транспортной инфраструктуры,</w:t>
      </w:r>
    </w:p>
    <w:p w:rsidR="0033353E" w:rsidRPr="0033353E" w:rsidRDefault="0033353E" w:rsidP="0033353E">
      <w:pPr>
        <w:tabs>
          <w:tab w:val="left" w:pos="570"/>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зона сельскохозяйственного использования,</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зона рекреационного назначения,</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зона специального назначения.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Жилые районы состоят из жилых кварталов, территорий промышленных предприятий, территорий сельскохозяйственного назначения и др.</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Жилой фонд представлен 1 - 2-х этажной индивидуальной застройкой с приусадебными участками и, незначительно, </w:t>
      </w:r>
      <w:r w:rsidRPr="0033353E">
        <w:rPr>
          <w:rFonts w:ascii="Times New Roman" w:hAnsi="Times New Roman"/>
          <w:sz w:val="28"/>
          <w:szCs w:val="28"/>
          <w:lang w:val="en-US"/>
        </w:rPr>
        <w:t>I</w:t>
      </w:r>
      <w:r w:rsidRPr="0033353E">
        <w:rPr>
          <w:rFonts w:ascii="Times New Roman" w:hAnsi="Times New Roman"/>
          <w:sz w:val="28"/>
          <w:szCs w:val="28"/>
        </w:rPr>
        <w:t>-2-х этажной многоквартирной застройкой. Малоэтажная многоквартирная застройка расположена в Центральном и Северном районах станицы.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Среди жилой застройки размещены участки детских дошкольных учреждений и общеобразовательных школ.</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По данным статистики на 01.01.2008 года общая площадь жилых помещений  в Ильинском сельском поселении составила 88.7 тыс. м</w:t>
      </w:r>
      <w:r w:rsidRPr="0033353E">
        <w:rPr>
          <w:rFonts w:ascii="Times New Roman" w:hAnsi="Times New Roman"/>
          <w:sz w:val="28"/>
          <w:szCs w:val="28"/>
          <w:vertAlign w:val="superscript"/>
        </w:rPr>
        <w:t>2</w:t>
      </w:r>
      <w:r w:rsidRPr="0033353E">
        <w:rPr>
          <w:rFonts w:ascii="Times New Roman" w:hAnsi="Times New Roman"/>
          <w:sz w:val="28"/>
          <w:szCs w:val="28"/>
        </w:rPr>
        <w:t>. Общее количество домов по данным администрации - 1 924, в том числе:</w:t>
      </w:r>
    </w:p>
    <w:p w:rsidR="0033353E" w:rsidRPr="0033353E" w:rsidRDefault="0033353E" w:rsidP="0033353E">
      <w:pPr>
        <w:tabs>
          <w:tab w:val="left" w:pos="713"/>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усадебных домов - I 848;</w:t>
      </w:r>
    </w:p>
    <w:p w:rsidR="0033353E" w:rsidRPr="0033353E" w:rsidRDefault="0033353E" w:rsidP="0033353E">
      <w:pPr>
        <w:tabs>
          <w:tab w:val="left" w:pos="72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многоквартирных домов - 76, из которых:</w:t>
      </w:r>
    </w:p>
    <w:p w:rsidR="0033353E" w:rsidRPr="0033353E" w:rsidRDefault="0033353E" w:rsidP="0033353E">
      <w:pPr>
        <w:tabs>
          <w:tab w:val="left" w:pos="1182"/>
        </w:tabs>
        <w:spacing w:after="0" w:line="240" w:lineRule="auto"/>
        <w:jc w:val="both"/>
        <w:rPr>
          <w:rFonts w:ascii="Times New Roman" w:hAnsi="Times New Roman"/>
          <w:sz w:val="28"/>
          <w:szCs w:val="28"/>
        </w:rPr>
      </w:pPr>
      <w:r w:rsidRPr="0033353E">
        <w:rPr>
          <w:rFonts w:ascii="Times New Roman" w:hAnsi="Times New Roman"/>
          <w:sz w:val="28"/>
          <w:szCs w:val="28"/>
        </w:rPr>
        <w:t>-          2-квартирных - 69 ломов;</w:t>
      </w:r>
    </w:p>
    <w:p w:rsidR="0033353E" w:rsidRPr="0033353E" w:rsidRDefault="0033353E" w:rsidP="0033353E">
      <w:pPr>
        <w:tabs>
          <w:tab w:val="left" w:pos="1182"/>
        </w:tabs>
        <w:spacing w:after="0" w:line="240" w:lineRule="auto"/>
        <w:jc w:val="both"/>
        <w:rPr>
          <w:rFonts w:ascii="Times New Roman" w:hAnsi="Times New Roman"/>
          <w:sz w:val="28"/>
          <w:szCs w:val="28"/>
        </w:rPr>
      </w:pPr>
      <w:r w:rsidRPr="0033353E">
        <w:rPr>
          <w:rFonts w:ascii="Times New Roman" w:hAnsi="Times New Roman"/>
          <w:sz w:val="28"/>
          <w:szCs w:val="28"/>
        </w:rPr>
        <w:t>-          З-квартирных - 1 дом;</w:t>
      </w:r>
    </w:p>
    <w:p w:rsidR="0033353E" w:rsidRPr="0033353E" w:rsidRDefault="0033353E" w:rsidP="0033353E">
      <w:pPr>
        <w:tabs>
          <w:tab w:val="left" w:pos="1182"/>
        </w:tabs>
        <w:spacing w:after="0" w:line="240" w:lineRule="auto"/>
        <w:jc w:val="both"/>
        <w:rPr>
          <w:rFonts w:ascii="Times New Roman" w:hAnsi="Times New Roman"/>
          <w:sz w:val="28"/>
          <w:szCs w:val="28"/>
        </w:rPr>
      </w:pPr>
      <w:r w:rsidRPr="0033353E">
        <w:rPr>
          <w:rFonts w:ascii="Times New Roman" w:hAnsi="Times New Roman"/>
          <w:sz w:val="28"/>
          <w:szCs w:val="28"/>
        </w:rPr>
        <w:t xml:space="preserve">-          4-квартирных - 6 домов.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Общая площадь малоэтажных многоквартирных домов - </w:t>
      </w:r>
      <w:smartTag w:uri="urn:schemas-microsoft-com:office:smarttags" w:element="metricconverter">
        <w:smartTagPr>
          <w:attr w:name="ProductID" w:val="11 470,8 м2"/>
        </w:smartTagPr>
        <w:r w:rsidRPr="0033353E">
          <w:rPr>
            <w:rFonts w:ascii="Times New Roman" w:hAnsi="Times New Roman"/>
            <w:sz w:val="28"/>
            <w:szCs w:val="28"/>
          </w:rPr>
          <w:t>11 470,8 м</w:t>
        </w:r>
        <w:r w:rsidRPr="0033353E">
          <w:rPr>
            <w:rFonts w:ascii="Times New Roman" w:hAnsi="Times New Roman"/>
            <w:sz w:val="28"/>
            <w:szCs w:val="28"/>
            <w:vertAlign w:val="superscript"/>
          </w:rPr>
          <w:t>2</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Средняя обеспеченность населения площадью жилых квартир - </w:t>
      </w:r>
      <w:smartTag w:uri="urn:schemas-microsoft-com:office:smarttags" w:element="metricconverter">
        <w:smartTagPr>
          <w:attr w:name="ProductID" w:val="20 м2"/>
        </w:smartTagPr>
        <w:r w:rsidRPr="0033353E">
          <w:rPr>
            <w:rFonts w:ascii="Times New Roman" w:hAnsi="Times New Roman"/>
            <w:sz w:val="28"/>
            <w:szCs w:val="28"/>
          </w:rPr>
          <w:t>20 м</w:t>
        </w:r>
        <w:r w:rsidRPr="0033353E">
          <w:rPr>
            <w:rFonts w:ascii="Times New Roman" w:hAnsi="Times New Roman"/>
            <w:sz w:val="28"/>
            <w:szCs w:val="28"/>
            <w:vertAlign w:val="superscript"/>
          </w:rPr>
          <w:t>2</w:t>
        </w:r>
      </w:smartTag>
      <w:r w:rsidRPr="0033353E">
        <w:rPr>
          <w:rFonts w:ascii="Times New Roman" w:hAnsi="Times New Roman"/>
          <w:sz w:val="28"/>
          <w:szCs w:val="28"/>
          <w:vertAlign w:val="superscript"/>
        </w:rPr>
        <w:t xml:space="preserve"> </w:t>
      </w:r>
      <w:r w:rsidRPr="0033353E">
        <w:rPr>
          <w:rFonts w:ascii="Times New Roman" w:hAnsi="Times New Roman"/>
          <w:sz w:val="28"/>
          <w:szCs w:val="28"/>
        </w:rPr>
        <w:t>на человека.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Долгосрочное развитие жилой зоны станицы возможно лишь в северо-восточном и восточном, а также, незначительно, в северо-западном и в западном направлениях.</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Согласно приведенных расчетов по прогнозной численности населения Ильинского сельского поселения и значения коэффициента семейности, условно принимаемого равным 3, подлежит расселению:</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на первую очередь строительства (2020 год) - 124 человека (41 семья);</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на расчетный срок (</w:t>
      </w:r>
      <w:smartTag w:uri="urn:schemas-microsoft-com:office:smarttags" w:element="metricconverter">
        <w:smartTagPr>
          <w:attr w:name="ProductID" w:val="2030 г"/>
        </w:smartTagPr>
        <w:r w:rsidRPr="0033353E">
          <w:rPr>
            <w:rFonts w:ascii="Times New Roman" w:hAnsi="Times New Roman"/>
            <w:sz w:val="28"/>
            <w:szCs w:val="28"/>
          </w:rPr>
          <w:t>2030 г</w:t>
        </w:r>
      </w:smartTag>
      <w:r w:rsidRPr="0033353E">
        <w:rPr>
          <w:rFonts w:ascii="Times New Roman" w:hAnsi="Times New Roman"/>
          <w:sz w:val="28"/>
          <w:szCs w:val="28"/>
        </w:rPr>
        <w:t>.) - 349 человек (116 семей);</w:t>
      </w:r>
    </w:p>
    <w:p w:rsidR="0033353E" w:rsidRPr="0033353E" w:rsidRDefault="0033353E" w:rsidP="0033353E">
      <w:pPr>
        <w:tabs>
          <w:tab w:val="left" w:pos="553"/>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на долгосрочную перспективу (2045 год) - 639 человек (213 семей).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Прирастающее население предусматривается обеспечить необходимыми объектами различных видов обслуживания и новым жилым фондом.</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В качестве основного типа в новом жилищном строительстве, генеральным планом определена усадебная застройка с участком при доме </w:t>
      </w:r>
      <w:smartTag w:uri="urn:schemas-microsoft-com:office:smarttags" w:element="metricconverter">
        <w:smartTagPr>
          <w:attr w:name="ProductID" w:val="0,15 га"/>
        </w:smartTagPr>
        <w:r w:rsidRPr="0033353E">
          <w:rPr>
            <w:rFonts w:ascii="Times New Roman" w:hAnsi="Times New Roman"/>
            <w:sz w:val="28"/>
            <w:szCs w:val="28"/>
          </w:rPr>
          <w:t>0,15 га</w:t>
        </w:r>
      </w:smartTag>
      <w:r w:rsidRPr="0033353E">
        <w:rPr>
          <w:rFonts w:ascii="Times New Roman" w:hAnsi="Times New Roman"/>
          <w:sz w:val="28"/>
          <w:szCs w:val="28"/>
        </w:rPr>
        <w:t xml:space="preserve">. Норма для предварительного определения потребной селитебной территории с учетом примятого размера приусадебного участка составляет </w:t>
      </w:r>
      <w:smartTag w:uri="urn:schemas-microsoft-com:office:smarttags" w:element="metricconverter">
        <w:smartTagPr>
          <w:attr w:name="ProductID" w:val="0,21 га"/>
        </w:smartTagPr>
        <w:r w:rsidRPr="0033353E">
          <w:rPr>
            <w:rFonts w:ascii="Times New Roman" w:hAnsi="Times New Roman"/>
            <w:sz w:val="28"/>
            <w:szCs w:val="28"/>
          </w:rPr>
          <w:t>0,21 га</w:t>
        </w:r>
      </w:smartTag>
      <w:r w:rsidRPr="0033353E">
        <w:rPr>
          <w:rFonts w:ascii="Times New Roman" w:hAnsi="Times New Roman"/>
          <w:sz w:val="28"/>
          <w:szCs w:val="28"/>
        </w:rPr>
        <w:t xml:space="preserve"> на 1 дом.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Кроме того, генеральным планом резервируются территории под жилищное строительство для расселения жителей Ильинского сельского поселения, в настоящее время проживающих в санитарно-защитных зонах (92 человек).</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Таким образом, нормативная потребность в новой селитебной территории составит-:</w:t>
      </w:r>
    </w:p>
    <w:p w:rsidR="0033353E" w:rsidRPr="0033353E" w:rsidRDefault="0033353E" w:rsidP="0033353E">
      <w:pPr>
        <w:tabs>
          <w:tab w:val="left" w:pos="100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 xml:space="preserve">на этапе первоочередного строительства (до </w:t>
      </w:r>
      <w:smartTag w:uri="urn:schemas-microsoft-com:office:smarttags" w:element="metricconverter">
        <w:smartTagPr>
          <w:attr w:name="ProductID" w:val="2020 г"/>
        </w:smartTagPr>
        <w:r w:rsidRPr="0033353E">
          <w:rPr>
            <w:rFonts w:ascii="Times New Roman" w:hAnsi="Times New Roman"/>
            <w:sz w:val="28"/>
            <w:szCs w:val="28"/>
          </w:rPr>
          <w:t>2020 г</w:t>
        </w:r>
      </w:smartTag>
      <w:r w:rsidRPr="0033353E">
        <w:rPr>
          <w:rFonts w:ascii="Times New Roman" w:hAnsi="Times New Roman"/>
          <w:sz w:val="28"/>
          <w:szCs w:val="28"/>
        </w:rPr>
        <w:t>.) - 8,61 га:</w:t>
      </w:r>
    </w:p>
    <w:p w:rsidR="0033353E" w:rsidRPr="0033353E" w:rsidRDefault="0033353E" w:rsidP="0033353E">
      <w:pPr>
        <w:tabs>
          <w:tab w:val="left" w:pos="1036"/>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 xml:space="preserve">на расчетный срок генерального плана поселения (до </w:t>
      </w:r>
      <w:smartTag w:uri="urn:schemas-microsoft-com:office:smarttags" w:element="metricconverter">
        <w:smartTagPr>
          <w:attr w:name="ProductID" w:val="2030 г"/>
        </w:smartTagPr>
        <w:r w:rsidRPr="0033353E">
          <w:rPr>
            <w:rFonts w:ascii="Times New Roman" w:hAnsi="Times New Roman"/>
            <w:sz w:val="28"/>
            <w:szCs w:val="28"/>
          </w:rPr>
          <w:t>2030 г</w:t>
        </w:r>
      </w:smartTag>
      <w:r w:rsidRPr="0033353E">
        <w:rPr>
          <w:rFonts w:ascii="Times New Roman" w:hAnsi="Times New Roman"/>
          <w:sz w:val="28"/>
          <w:szCs w:val="28"/>
        </w:rPr>
        <w:t xml:space="preserve">.) </w:t>
      </w:r>
      <w:smartTag w:uri="urn:schemas-microsoft-com:office:smarttags" w:element="metricconverter">
        <w:smartTagPr>
          <w:attr w:name="ProductID" w:val="-30.8 га"/>
        </w:smartTagPr>
        <w:r w:rsidRPr="0033353E">
          <w:rPr>
            <w:rFonts w:ascii="Times New Roman" w:hAnsi="Times New Roman"/>
            <w:sz w:val="28"/>
            <w:szCs w:val="28"/>
          </w:rPr>
          <w:t>-30.8 га</w:t>
        </w:r>
      </w:smartTag>
      <w:r w:rsidRPr="0033353E">
        <w:rPr>
          <w:rFonts w:ascii="Times New Roman" w:hAnsi="Times New Roman"/>
          <w:sz w:val="28"/>
          <w:szCs w:val="28"/>
        </w:rPr>
        <w:t xml:space="preserve">, в том числе </w:t>
      </w:r>
      <w:smartTag w:uri="urn:schemas-microsoft-com:office:smarttags" w:element="metricconverter">
        <w:smartTagPr>
          <w:attr w:name="ProductID" w:val="6,44 га"/>
        </w:smartTagPr>
        <w:r w:rsidRPr="0033353E">
          <w:rPr>
            <w:rFonts w:ascii="Times New Roman" w:hAnsi="Times New Roman"/>
            <w:sz w:val="28"/>
            <w:szCs w:val="28"/>
          </w:rPr>
          <w:t>6,44 га</w:t>
        </w:r>
      </w:smartTag>
      <w:r w:rsidRPr="0033353E">
        <w:rPr>
          <w:rFonts w:ascii="Times New Roman" w:hAnsi="Times New Roman"/>
          <w:sz w:val="28"/>
          <w:szCs w:val="28"/>
        </w:rPr>
        <w:t xml:space="preserve"> резервируется для расселения населения из санитарно-защитных зон;</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На долгосрочную перспективу (до 2045 года) с учетом всех этапов реализации генерального плана потребность в новой селитебной территории составит </w:t>
      </w:r>
      <w:smartTag w:uri="urn:schemas-microsoft-com:office:smarttags" w:element="metricconverter">
        <w:smartTagPr>
          <w:attr w:name="ProductID" w:val="44.73 га"/>
        </w:smartTagPr>
        <w:r w:rsidRPr="0033353E">
          <w:rPr>
            <w:rFonts w:ascii="Times New Roman" w:hAnsi="Times New Roman"/>
            <w:sz w:val="28"/>
            <w:szCs w:val="28"/>
          </w:rPr>
          <w:t>44.73 га</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зонах жилой застройки основным типом для нового строительства принимается дом усадебного типа.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Расчетные объемы нового строительства определяются с учетом величины и динамики минимального уровня жилой обеспеченности жильем населения в среднем по Новопокровскому району за последние 10 лет. Расчетный показатель жилищной обеспеченности для существующего населения Ильинского сельского поселения на первую очередь строительства принимается равным 22.4м</w:t>
      </w:r>
      <w:r w:rsidRPr="0033353E">
        <w:rPr>
          <w:rFonts w:ascii="Times New Roman" w:hAnsi="Times New Roman"/>
          <w:sz w:val="28"/>
          <w:szCs w:val="28"/>
          <w:vertAlign w:val="superscript"/>
        </w:rPr>
        <w:t>2</w:t>
      </w:r>
      <w:r w:rsidRPr="0033353E">
        <w:rPr>
          <w:rFonts w:ascii="Times New Roman" w:hAnsi="Times New Roman"/>
          <w:sz w:val="28"/>
          <w:szCs w:val="28"/>
        </w:rPr>
        <w:t xml:space="preserve">,  на расчетный срок - </w:t>
      </w:r>
      <w:smartTag w:uri="urn:schemas-microsoft-com:office:smarttags" w:element="metricconverter">
        <w:smartTagPr>
          <w:attr w:name="ProductID" w:val="24,8 м2"/>
        </w:smartTagPr>
        <w:r w:rsidRPr="0033353E">
          <w:rPr>
            <w:rFonts w:ascii="Times New Roman" w:hAnsi="Times New Roman"/>
            <w:sz w:val="28"/>
            <w:szCs w:val="28"/>
          </w:rPr>
          <w:t>24,8 м</w:t>
        </w:r>
        <w:r w:rsidRPr="0033353E">
          <w:rPr>
            <w:rFonts w:ascii="Times New Roman" w:hAnsi="Times New Roman"/>
            <w:sz w:val="28"/>
            <w:szCs w:val="28"/>
            <w:vertAlign w:val="superscript"/>
          </w:rPr>
          <w:t>2</w:t>
        </w:r>
      </w:smartTag>
      <w:r w:rsidRPr="0033353E">
        <w:rPr>
          <w:rFonts w:ascii="Times New Roman" w:hAnsi="Times New Roman"/>
          <w:sz w:val="28"/>
          <w:szCs w:val="28"/>
        </w:rPr>
        <w:t xml:space="preserve">  жилой площади на 1 человека. Для прирастающего населения аналогичный расчетный показатель принимается равным </w:t>
      </w:r>
      <w:smartTag w:uri="urn:schemas-microsoft-com:office:smarttags" w:element="metricconverter">
        <w:smartTagPr>
          <w:attr w:name="ProductID" w:val="33,3 м2"/>
        </w:smartTagPr>
        <w:r w:rsidRPr="0033353E">
          <w:rPr>
            <w:rFonts w:ascii="Times New Roman" w:hAnsi="Times New Roman"/>
            <w:sz w:val="28"/>
            <w:szCs w:val="28"/>
          </w:rPr>
          <w:t>33,3 м</w:t>
        </w:r>
        <w:r w:rsidRPr="0033353E">
          <w:rPr>
            <w:rFonts w:ascii="Times New Roman" w:hAnsi="Times New Roman"/>
            <w:sz w:val="28"/>
            <w:szCs w:val="28"/>
            <w:vertAlign w:val="superscript"/>
          </w:rPr>
          <w:t>2</w:t>
        </w:r>
      </w:smartTag>
      <w:r w:rsidRPr="0033353E">
        <w:rPr>
          <w:rFonts w:ascii="Times New Roman" w:hAnsi="Times New Roman"/>
          <w:sz w:val="28"/>
          <w:szCs w:val="28"/>
        </w:rPr>
        <w:t xml:space="preserve"> на 1 человека, так как в среднем площадь комфортного доступною жилья принимается раиной </w:t>
      </w:r>
      <w:smartTag w:uri="urn:schemas-microsoft-com:office:smarttags" w:element="metricconverter">
        <w:smartTagPr>
          <w:attr w:name="ProductID" w:val="100 м3"/>
        </w:smartTagPr>
        <w:r w:rsidRPr="0033353E">
          <w:rPr>
            <w:rFonts w:ascii="Times New Roman" w:hAnsi="Times New Roman"/>
            <w:sz w:val="28"/>
            <w:szCs w:val="28"/>
          </w:rPr>
          <w:t>100 м</w:t>
        </w:r>
        <w:r w:rsidRPr="0033353E">
          <w:rPr>
            <w:rFonts w:ascii="Times New Roman" w:hAnsi="Times New Roman"/>
            <w:sz w:val="28"/>
            <w:szCs w:val="28"/>
            <w:vertAlign w:val="superscript"/>
          </w:rPr>
          <w:t>3</w:t>
        </w:r>
      </w:smartTag>
      <w:r w:rsidRPr="0033353E">
        <w:rPr>
          <w:rFonts w:ascii="Times New Roman" w:hAnsi="Times New Roman"/>
          <w:sz w:val="28"/>
          <w:szCs w:val="28"/>
        </w:rPr>
        <w:t xml:space="preserve"> для одного дома.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Таким образом, потребность жилищного фонда в Ильинском сельском поселении к 2020 году составит: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99,25 тыс. м</w:t>
      </w:r>
      <w:r w:rsidRPr="0033353E">
        <w:rPr>
          <w:rFonts w:ascii="Times New Roman" w:hAnsi="Times New Roman"/>
          <w:sz w:val="28"/>
          <w:szCs w:val="28"/>
          <w:vertAlign w:val="superscript"/>
        </w:rPr>
        <w:t>2</w:t>
      </w:r>
      <w:r w:rsidRPr="0033353E">
        <w:rPr>
          <w:rFonts w:ascii="Times New Roman" w:hAnsi="Times New Roman"/>
          <w:sz w:val="28"/>
          <w:szCs w:val="28"/>
        </w:rPr>
        <w:t xml:space="preserve"> - для существующего населения, в том числе 88.7 тыс. м</w:t>
      </w:r>
      <w:r w:rsidRPr="0033353E">
        <w:rPr>
          <w:rFonts w:ascii="Times New Roman" w:hAnsi="Times New Roman"/>
          <w:sz w:val="28"/>
          <w:szCs w:val="28"/>
          <w:vertAlign w:val="superscript"/>
        </w:rPr>
        <w:t xml:space="preserve">2 </w:t>
      </w:r>
      <w:r w:rsidRPr="0033353E">
        <w:rPr>
          <w:rFonts w:ascii="Times New Roman" w:hAnsi="Times New Roman"/>
          <w:sz w:val="28"/>
          <w:szCs w:val="28"/>
        </w:rPr>
        <w:t>существующий жилой фонд, 10,55 тыс. м</w:t>
      </w:r>
      <w:r w:rsidRPr="0033353E">
        <w:rPr>
          <w:rFonts w:ascii="Times New Roman" w:hAnsi="Times New Roman"/>
          <w:sz w:val="28"/>
          <w:szCs w:val="28"/>
          <w:vertAlign w:val="superscript"/>
        </w:rPr>
        <w:t>2</w:t>
      </w:r>
      <w:r w:rsidRPr="0033353E">
        <w:rPr>
          <w:rFonts w:ascii="Times New Roman" w:hAnsi="Times New Roman"/>
          <w:sz w:val="28"/>
          <w:szCs w:val="28"/>
        </w:rPr>
        <w:t xml:space="preserve"> - новый жилой фонд для улучшения жилищных условий существующего населения;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4,13 тыс. м</w:t>
      </w:r>
      <w:r w:rsidRPr="0033353E">
        <w:rPr>
          <w:rFonts w:ascii="Times New Roman" w:hAnsi="Times New Roman"/>
          <w:sz w:val="28"/>
          <w:szCs w:val="28"/>
          <w:vertAlign w:val="superscript"/>
        </w:rPr>
        <w:t>2</w:t>
      </w:r>
      <w:r w:rsidRPr="0033353E">
        <w:rPr>
          <w:rFonts w:ascii="Times New Roman" w:hAnsi="Times New Roman"/>
          <w:sz w:val="28"/>
          <w:szCs w:val="28"/>
        </w:rPr>
        <w:t xml:space="preserve"> - новый жилой фонд для прирастающего населения.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Общая потребность в новом жилищном фонде на I очередь строительства составит 14,68 тыс. м</w:t>
      </w:r>
      <w:r w:rsidRPr="0033353E">
        <w:rPr>
          <w:rFonts w:ascii="Times New Roman" w:hAnsi="Times New Roman"/>
          <w:sz w:val="28"/>
          <w:szCs w:val="28"/>
          <w:vertAlign w:val="superscript"/>
        </w:rPr>
        <w:t>2</w:t>
      </w:r>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расчетный срок генерального плана (2020-2030 гг.) суммарная потребность жилищного фонда составит: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105,46 тыс. м</w:t>
      </w:r>
      <w:r w:rsidRPr="0033353E">
        <w:rPr>
          <w:rFonts w:ascii="Times New Roman" w:hAnsi="Times New Roman"/>
          <w:sz w:val="28"/>
          <w:szCs w:val="28"/>
          <w:vertAlign w:val="superscript"/>
        </w:rPr>
        <w:t>2</w:t>
      </w:r>
      <w:r w:rsidRPr="0033353E">
        <w:rPr>
          <w:rFonts w:ascii="Times New Roman" w:hAnsi="Times New Roman"/>
          <w:sz w:val="28"/>
          <w:szCs w:val="28"/>
        </w:rPr>
        <w:t xml:space="preserve"> - для существующего населения, в том числе 86,86 тыс. м</w:t>
      </w:r>
      <w:r w:rsidRPr="0033353E">
        <w:rPr>
          <w:rFonts w:ascii="Times New Roman" w:hAnsi="Times New Roman"/>
          <w:sz w:val="28"/>
          <w:szCs w:val="28"/>
          <w:vertAlign w:val="superscript"/>
        </w:rPr>
        <w:t>2</w:t>
      </w:r>
      <w:r w:rsidRPr="0033353E">
        <w:rPr>
          <w:rFonts w:ascii="Times New Roman" w:hAnsi="Times New Roman"/>
          <w:sz w:val="28"/>
          <w:szCs w:val="28"/>
        </w:rPr>
        <w:t xml:space="preserve"> -сохраняемый существующий жилой фонд, 18,6 тыс. м</w:t>
      </w:r>
      <w:r w:rsidRPr="0033353E">
        <w:rPr>
          <w:rFonts w:ascii="Times New Roman" w:hAnsi="Times New Roman"/>
          <w:sz w:val="28"/>
          <w:szCs w:val="28"/>
          <w:vertAlign w:val="superscript"/>
        </w:rPr>
        <w:t>2</w:t>
      </w:r>
      <w:r w:rsidRPr="0033353E">
        <w:rPr>
          <w:rFonts w:ascii="Times New Roman" w:hAnsi="Times New Roman"/>
          <w:sz w:val="28"/>
          <w:szCs w:val="28"/>
        </w:rPr>
        <w:t xml:space="preserve"> - новый жилой фонд для улучшения жилищных условий существующего населения;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11,62 тыс. м</w:t>
      </w:r>
      <w:r w:rsidRPr="0033353E">
        <w:rPr>
          <w:rFonts w:ascii="Times New Roman" w:hAnsi="Times New Roman"/>
          <w:sz w:val="28"/>
          <w:szCs w:val="28"/>
          <w:vertAlign w:val="superscript"/>
        </w:rPr>
        <w:t>2</w:t>
      </w:r>
      <w:r w:rsidRPr="0033353E">
        <w:rPr>
          <w:rFonts w:ascii="Times New Roman" w:hAnsi="Times New Roman"/>
          <w:sz w:val="28"/>
          <w:szCs w:val="28"/>
        </w:rPr>
        <w:t xml:space="preserve"> - новый жилой фонд для прирастающею населения;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3,06 тыс. м</w:t>
      </w:r>
      <w:r w:rsidRPr="0033353E">
        <w:rPr>
          <w:rFonts w:ascii="Times New Roman" w:hAnsi="Times New Roman"/>
          <w:sz w:val="28"/>
          <w:szCs w:val="28"/>
          <w:vertAlign w:val="superscript"/>
        </w:rPr>
        <w:t>2</w:t>
      </w:r>
      <w:r w:rsidRPr="0033353E">
        <w:rPr>
          <w:rFonts w:ascii="Times New Roman" w:hAnsi="Times New Roman"/>
          <w:sz w:val="28"/>
          <w:szCs w:val="28"/>
        </w:rPr>
        <w:t xml:space="preserve"> - новый жилой фонд для населения, расселяемого с территорий, попадающих я санитарно-защитные зоны предприятий.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Так, общая потребность в жилищном строительстве на расчетный срок составит 33,28 тыс. м .</w:t>
      </w: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sz w:val="28"/>
          <w:szCs w:val="28"/>
        </w:rPr>
        <w:t>На долгосрочную перспективу (2045 год) общая площадь жилищного фонда Ильинского сельского поселения ориентировочно составит 162.24 тыс. м</w:t>
      </w:r>
      <w:r w:rsidRPr="0033353E">
        <w:rPr>
          <w:rFonts w:ascii="Times New Roman" w:hAnsi="Times New Roman" w:cs="Times New Roman"/>
          <w:sz w:val="28"/>
          <w:szCs w:val="28"/>
          <w:vertAlign w:val="superscript"/>
        </w:rPr>
        <w:t>2</w:t>
      </w: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Д) Прогноз изменения доходов населения</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b/>
          <w:sz w:val="28"/>
          <w:szCs w:val="28"/>
        </w:rPr>
        <w:t>Доля расходов на коммунальные услуги в совокупном доходе семьи</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 xml:space="preserve">                                                                                                              Таблица 19</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134"/>
        <w:gridCol w:w="1275"/>
        <w:gridCol w:w="1134"/>
        <w:gridCol w:w="1276"/>
        <w:gridCol w:w="1276"/>
        <w:gridCol w:w="1843"/>
      </w:tblGrid>
      <w:tr w:rsidR="0033353E" w:rsidRPr="0033353E" w:rsidTr="006B5489">
        <w:tc>
          <w:tcPr>
            <w:tcW w:w="2127" w:type="dxa"/>
            <w:vMerge w:val="restart"/>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Наименование показателей</w:t>
            </w:r>
          </w:p>
        </w:tc>
        <w:tc>
          <w:tcPr>
            <w:tcW w:w="1134"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Отчетный период</w:t>
            </w:r>
          </w:p>
        </w:tc>
        <w:tc>
          <w:tcPr>
            <w:tcW w:w="4961" w:type="dxa"/>
            <w:gridSpan w:val="4"/>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Период 1</w:t>
            </w:r>
          </w:p>
        </w:tc>
        <w:tc>
          <w:tcPr>
            <w:tcW w:w="1843"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Период 2</w:t>
            </w:r>
          </w:p>
        </w:tc>
      </w:tr>
      <w:tr w:rsidR="0033353E" w:rsidRPr="0033353E" w:rsidTr="006B5489">
        <w:tc>
          <w:tcPr>
            <w:tcW w:w="2127" w:type="dxa"/>
            <w:vMerge/>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1134"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2016г</w:t>
            </w:r>
          </w:p>
        </w:tc>
        <w:tc>
          <w:tcPr>
            <w:tcW w:w="127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2017г</w:t>
            </w:r>
          </w:p>
        </w:tc>
        <w:tc>
          <w:tcPr>
            <w:tcW w:w="1134"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2018г</w:t>
            </w:r>
          </w:p>
        </w:tc>
        <w:tc>
          <w:tcPr>
            <w:tcW w:w="1276"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2019г</w:t>
            </w:r>
          </w:p>
        </w:tc>
        <w:tc>
          <w:tcPr>
            <w:tcW w:w="1276"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2020</w:t>
            </w:r>
          </w:p>
        </w:tc>
        <w:tc>
          <w:tcPr>
            <w:tcW w:w="1843"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2021-2030гг</w:t>
            </w:r>
          </w:p>
        </w:tc>
      </w:tr>
      <w:tr w:rsidR="0033353E" w:rsidRPr="0033353E" w:rsidTr="006B5489">
        <w:tc>
          <w:tcPr>
            <w:tcW w:w="2127" w:type="dxa"/>
          </w:tcPr>
          <w:p w:rsidR="0033353E" w:rsidRPr="0033353E" w:rsidRDefault="0033353E" w:rsidP="0033353E">
            <w:pPr>
              <w:pStyle w:val="ConsPlusNormal"/>
              <w:jc w:val="both"/>
              <w:rPr>
                <w:rFonts w:ascii="Times New Roman" w:eastAsia="Times New Roman" w:hAnsi="Times New Roman" w:cs="Times New Roman"/>
                <w:b/>
                <w:color w:val="000000"/>
                <w:sz w:val="28"/>
                <w:szCs w:val="28"/>
              </w:rPr>
            </w:pPr>
            <w:r w:rsidRPr="0033353E">
              <w:rPr>
                <w:rFonts w:ascii="Times New Roman" w:eastAsia="Times New Roman" w:hAnsi="Times New Roman" w:cs="Times New Roman"/>
                <w:color w:val="000000"/>
                <w:sz w:val="28"/>
                <w:szCs w:val="28"/>
              </w:rPr>
              <w:t>Среднемесячный доход, рублей</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12500</w:t>
            </w:r>
          </w:p>
        </w:tc>
        <w:tc>
          <w:tcPr>
            <w:tcW w:w="1275"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13375</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14045</w:t>
            </w:r>
          </w:p>
        </w:tc>
        <w:tc>
          <w:tcPr>
            <w:tcW w:w="1276"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14815</w:t>
            </w:r>
          </w:p>
        </w:tc>
        <w:tc>
          <w:tcPr>
            <w:tcW w:w="1276"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15853</w:t>
            </w:r>
          </w:p>
        </w:tc>
        <w:tc>
          <w:tcPr>
            <w:tcW w:w="1843"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16965</w:t>
            </w:r>
          </w:p>
        </w:tc>
      </w:tr>
      <w:tr w:rsidR="0033353E" w:rsidRPr="0033353E" w:rsidTr="006B5489">
        <w:tc>
          <w:tcPr>
            <w:tcW w:w="2127" w:type="dxa"/>
          </w:tcPr>
          <w:p w:rsidR="0033353E" w:rsidRPr="0033353E" w:rsidRDefault="0033353E" w:rsidP="0033353E">
            <w:pPr>
              <w:pStyle w:val="ConsPlusNormal"/>
              <w:jc w:val="both"/>
              <w:rPr>
                <w:rFonts w:ascii="Times New Roman" w:eastAsia="Times New Roman" w:hAnsi="Times New Roman" w:cs="Times New Roman"/>
                <w:b/>
                <w:color w:val="000000"/>
                <w:sz w:val="28"/>
                <w:szCs w:val="28"/>
              </w:rPr>
            </w:pPr>
            <w:r w:rsidRPr="0033353E">
              <w:rPr>
                <w:rFonts w:ascii="Times New Roman" w:eastAsia="Times New Roman" w:hAnsi="Times New Roman" w:cs="Times New Roman"/>
                <w:color w:val="000000"/>
                <w:sz w:val="28"/>
                <w:szCs w:val="28"/>
              </w:rPr>
              <w:t>Среднемесячный платеж населения за коммунальные услуги рублей.</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3000</w:t>
            </w:r>
          </w:p>
        </w:tc>
        <w:tc>
          <w:tcPr>
            <w:tcW w:w="1275"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3150</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3308</w:t>
            </w:r>
          </w:p>
        </w:tc>
        <w:tc>
          <w:tcPr>
            <w:tcW w:w="1276"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3540</w:t>
            </w:r>
          </w:p>
        </w:tc>
        <w:tc>
          <w:tcPr>
            <w:tcW w:w="1276"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3822</w:t>
            </w:r>
          </w:p>
        </w:tc>
        <w:tc>
          <w:tcPr>
            <w:tcW w:w="1843"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4205</w:t>
            </w:r>
          </w:p>
        </w:tc>
      </w:tr>
      <w:tr w:rsidR="0033353E" w:rsidRPr="0033353E" w:rsidTr="006B5489">
        <w:tc>
          <w:tcPr>
            <w:tcW w:w="2127" w:type="dxa"/>
          </w:tcPr>
          <w:p w:rsidR="0033353E" w:rsidRPr="0033353E" w:rsidRDefault="0033353E" w:rsidP="0033353E">
            <w:pPr>
              <w:pStyle w:val="ConsPlusNormal"/>
              <w:jc w:val="both"/>
              <w:rPr>
                <w:rFonts w:ascii="Times New Roman" w:eastAsia="Times New Roman" w:hAnsi="Times New Roman" w:cs="Times New Roman"/>
                <w:b/>
                <w:color w:val="000000"/>
                <w:sz w:val="28"/>
                <w:szCs w:val="28"/>
              </w:rPr>
            </w:pPr>
            <w:r w:rsidRPr="0033353E">
              <w:rPr>
                <w:rFonts w:ascii="Times New Roman" w:eastAsia="Times New Roman" w:hAnsi="Times New Roman" w:cs="Times New Roman"/>
                <w:color w:val="000000"/>
                <w:sz w:val="28"/>
                <w:szCs w:val="28"/>
              </w:rPr>
              <w:t>Доля расходов на коммунальные услуги,%</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24,0</w:t>
            </w:r>
          </w:p>
        </w:tc>
        <w:tc>
          <w:tcPr>
            <w:tcW w:w="1275"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23,55</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23,55</w:t>
            </w:r>
          </w:p>
        </w:tc>
        <w:tc>
          <w:tcPr>
            <w:tcW w:w="1276"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23,89</w:t>
            </w:r>
          </w:p>
        </w:tc>
        <w:tc>
          <w:tcPr>
            <w:tcW w:w="1276"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24,10</w:t>
            </w:r>
          </w:p>
        </w:tc>
        <w:tc>
          <w:tcPr>
            <w:tcW w:w="1843"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24,78</w:t>
            </w:r>
          </w:p>
        </w:tc>
      </w:tr>
    </w:tbl>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Е) Перспективные показатели спроса на коммунальные ресурсы</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b/>
          <w:sz w:val="28"/>
          <w:szCs w:val="28"/>
        </w:rPr>
        <w:t>Перспективные (целевые) показатели спроса на коммунальные ресурсы</w:t>
      </w:r>
    </w:p>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 xml:space="preserve">                                                                                                                              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
        <w:gridCol w:w="3789"/>
        <w:gridCol w:w="2171"/>
        <w:gridCol w:w="1344"/>
        <w:gridCol w:w="1368"/>
      </w:tblGrid>
      <w:tr w:rsidR="0033353E" w:rsidRPr="0033353E" w:rsidTr="006B5489">
        <w:tc>
          <w:tcPr>
            <w:tcW w:w="67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№п/п</w:t>
            </w:r>
          </w:p>
        </w:tc>
        <w:tc>
          <w:tcPr>
            <w:tcW w:w="3969"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Наименование показателей</w:t>
            </w:r>
          </w:p>
        </w:tc>
        <w:tc>
          <w:tcPr>
            <w:tcW w:w="198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Существующее состояние, 2010 год</w:t>
            </w:r>
          </w:p>
        </w:tc>
        <w:tc>
          <w:tcPr>
            <w:tcW w:w="1935"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1 этап 2016-2021гг</w:t>
            </w:r>
          </w:p>
        </w:tc>
        <w:tc>
          <w:tcPr>
            <w:tcW w:w="2141"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 этап 2022-2031гг</w:t>
            </w:r>
          </w:p>
        </w:tc>
      </w:tr>
      <w:tr w:rsidR="0033353E" w:rsidRPr="0033353E" w:rsidTr="006B5489">
        <w:tc>
          <w:tcPr>
            <w:tcW w:w="67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w:t>
            </w:r>
          </w:p>
        </w:tc>
        <w:tc>
          <w:tcPr>
            <w:tcW w:w="396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Количество населения, тыс. чел</w:t>
            </w:r>
          </w:p>
        </w:tc>
        <w:tc>
          <w:tcPr>
            <w:tcW w:w="198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4431</w:t>
            </w:r>
          </w:p>
        </w:tc>
        <w:tc>
          <w:tcPr>
            <w:tcW w:w="193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4555</w:t>
            </w:r>
          </w:p>
        </w:tc>
        <w:tc>
          <w:tcPr>
            <w:tcW w:w="214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4780</w:t>
            </w:r>
          </w:p>
        </w:tc>
      </w:tr>
      <w:tr w:rsidR="0033353E" w:rsidRPr="0033353E" w:rsidTr="006B5489">
        <w:tc>
          <w:tcPr>
            <w:tcW w:w="67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w:t>
            </w:r>
          </w:p>
        </w:tc>
        <w:tc>
          <w:tcPr>
            <w:tcW w:w="396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Жилищный фонд, кв.м/чел</w:t>
            </w:r>
          </w:p>
        </w:tc>
        <w:tc>
          <w:tcPr>
            <w:tcW w:w="198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20</w:t>
            </w:r>
          </w:p>
        </w:tc>
        <w:tc>
          <w:tcPr>
            <w:tcW w:w="193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22,4</w:t>
            </w:r>
          </w:p>
        </w:tc>
        <w:tc>
          <w:tcPr>
            <w:tcW w:w="214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24,8</w:t>
            </w:r>
          </w:p>
        </w:tc>
      </w:tr>
      <w:tr w:rsidR="0033353E" w:rsidRPr="0033353E" w:rsidTr="006B5489">
        <w:tc>
          <w:tcPr>
            <w:tcW w:w="67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w:t>
            </w:r>
          </w:p>
        </w:tc>
        <w:tc>
          <w:tcPr>
            <w:tcW w:w="396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Водоснабжение, куб.м/сут/чел</w:t>
            </w:r>
          </w:p>
        </w:tc>
        <w:tc>
          <w:tcPr>
            <w:tcW w:w="198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0,43</w:t>
            </w:r>
          </w:p>
        </w:tc>
        <w:tc>
          <w:tcPr>
            <w:tcW w:w="193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0,42</w:t>
            </w:r>
          </w:p>
        </w:tc>
        <w:tc>
          <w:tcPr>
            <w:tcW w:w="214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0,43</w:t>
            </w:r>
          </w:p>
        </w:tc>
      </w:tr>
      <w:tr w:rsidR="0033353E" w:rsidRPr="0033353E" w:rsidTr="006B5489">
        <w:tc>
          <w:tcPr>
            <w:tcW w:w="67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w:t>
            </w:r>
          </w:p>
        </w:tc>
        <w:tc>
          <w:tcPr>
            <w:tcW w:w="396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Водоотведение, куб.м/сут/чел</w:t>
            </w:r>
          </w:p>
        </w:tc>
        <w:tc>
          <w:tcPr>
            <w:tcW w:w="198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0,38</w:t>
            </w:r>
          </w:p>
        </w:tc>
        <w:tc>
          <w:tcPr>
            <w:tcW w:w="193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0,38</w:t>
            </w:r>
          </w:p>
        </w:tc>
        <w:tc>
          <w:tcPr>
            <w:tcW w:w="214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0,38</w:t>
            </w:r>
          </w:p>
        </w:tc>
      </w:tr>
      <w:tr w:rsidR="0033353E" w:rsidRPr="0033353E" w:rsidTr="006B5489">
        <w:tc>
          <w:tcPr>
            <w:tcW w:w="67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5</w:t>
            </w:r>
          </w:p>
        </w:tc>
        <w:tc>
          <w:tcPr>
            <w:tcW w:w="396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Электроснабжение,.кВт.ч/чел в год</w:t>
            </w:r>
          </w:p>
        </w:tc>
        <w:tc>
          <w:tcPr>
            <w:tcW w:w="1985"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8857</w:t>
            </w:r>
          </w:p>
        </w:tc>
        <w:tc>
          <w:tcPr>
            <w:tcW w:w="193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9613</w:t>
            </w:r>
          </w:p>
        </w:tc>
        <w:tc>
          <w:tcPr>
            <w:tcW w:w="214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9971</w:t>
            </w:r>
          </w:p>
        </w:tc>
      </w:tr>
      <w:tr w:rsidR="0033353E" w:rsidRPr="0033353E" w:rsidTr="006B5489">
        <w:tc>
          <w:tcPr>
            <w:tcW w:w="67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w:t>
            </w:r>
          </w:p>
        </w:tc>
        <w:tc>
          <w:tcPr>
            <w:tcW w:w="396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Газоснабжение, тыс.куб.м/ч</w:t>
            </w:r>
          </w:p>
        </w:tc>
        <w:tc>
          <w:tcPr>
            <w:tcW w:w="1985" w:type="dxa"/>
          </w:tcPr>
          <w:p w:rsidR="0033353E" w:rsidRPr="0033353E" w:rsidRDefault="0033353E" w:rsidP="0033353E">
            <w:pPr>
              <w:pStyle w:val="ConsPlusNormal"/>
              <w:jc w:val="center"/>
              <w:rPr>
                <w:rFonts w:ascii="Times New Roman" w:eastAsia="Times New Roman" w:hAnsi="Times New Roman" w:cs="Times New Roman"/>
                <w:sz w:val="28"/>
                <w:szCs w:val="28"/>
              </w:rPr>
            </w:pPr>
          </w:p>
        </w:tc>
        <w:tc>
          <w:tcPr>
            <w:tcW w:w="193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2111</w:t>
            </w:r>
          </w:p>
        </w:tc>
        <w:tc>
          <w:tcPr>
            <w:tcW w:w="214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2148</w:t>
            </w:r>
          </w:p>
        </w:tc>
      </w:tr>
      <w:tr w:rsidR="0033353E" w:rsidRPr="0033353E" w:rsidTr="006B5489">
        <w:tc>
          <w:tcPr>
            <w:tcW w:w="67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7</w:t>
            </w:r>
          </w:p>
        </w:tc>
        <w:tc>
          <w:tcPr>
            <w:tcW w:w="396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Теплоснабжение, млн.Гкал/год</w:t>
            </w:r>
          </w:p>
        </w:tc>
        <w:tc>
          <w:tcPr>
            <w:tcW w:w="198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0,003602</w:t>
            </w:r>
          </w:p>
        </w:tc>
        <w:tc>
          <w:tcPr>
            <w:tcW w:w="193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0,029369</w:t>
            </w:r>
          </w:p>
        </w:tc>
        <w:tc>
          <w:tcPr>
            <w:tcW w:w="214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0,064824</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З) Характеристика состояния и проблем коммунальной инфраструктуры</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1.Электроснабжение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настоящее время сельское поселение электрифицировано по ЛЭП 10 кВ с проводами марки А-50, АС-50 и А-70 от следующих подстанций: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ПС-35/10кВ «Ильинская» мощностью 2,5 </w:t>
      </w:r>
      <w:r w:rsidRPr="0033353E">
        <w:rPr>
          <w:rFonts w:ascii="Times New Roman" w:hAnsi="Times New Roman"/>
          <w:sz w:val="28"/>
          <w:szCs w:val="28"/>
          <w:lang w:val="en-US"/>
        </w:rPr>
        <w:t>MB</w:t>
      </w:r>
      <w:r w:rsidRPr="0033353E">
        <w:rPr>
          <w:rFonts w:ascii="Times New Roman" w:hAnsi="Times New Roman"/>
          <w:sz w:val="28"/>
          <w:szCs w:val="28"/>
        </w:rPr>
        <w:t xml:space="preserve"> 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ПС-35/10кВ "НС-18</w:t>
      </w:r>
      <w:r w:rsidRPr="0033353E">
        <w:rPr>
          <w:rFonts w:ascii="Times New Roman" w:hAnsi="Times New Roman"/>
          <w:sz w:val="28"/>
          <w:szCs w:val="28"/>
          <w:vertAlign w:val="superscript"/>
        </w:rPr>
        <w:t>й</w:t>
      </w:r>
      <w:r w:rsidRPr="0033353E">
        <w:rPr>
          <w:rFonts w:ascii="Times New Roman" w:hAnsi="Times New Roman"/>
          <w:sz w:val="28"/>
          <w:szCs w:val="28"/>
        </w:rPr>
        <w:t xml:space="preserve"> мощностью 2.5 МВА.</w:t>
      </w:r>
    </w:p>
    <w:p w:rsidR="0033353E" w:rsidRPr="0033353E" w:rsidRDefault="0033353E" w:rsidP="0033353E">
      <w:pPr>
        <w:spacing w:after="0" w:line="240" w:lineRule="auto"/>
        <w:jc w:val="both"/>
        <w:rPr>
          <w:rFonts w:ascii="Times New Roman" w:hAnsi="Times New Roman"/>
          <w:b/>
          <w:sz w:val="28"/>
          <w:szCs w:val="28"/>
        </w:rPr>
      </w:pPr>
      <w:r w:rsidRPr="0033353E">
        <w:rPr>
          <w:rFonts w:ascii="Times New Roman" w:hAnsi="Times New Roman"/>
          <w:sz w:val="28"/>
          <w:szCs w:val="28"/>
        </w:rPr>
        <w:t>В связи с увеличением нагрузок н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поселения.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Основными направлениями развития электроснабжения Ильинского сельского поселения на перспективный период являются:</w:t>
      </w:r>
    </w:p>
    <w:p w:rsidR="0033353E" w:rsidRPr="0033353E" w:rsidRDefault="0033353E" w:rsidP="0033353E">
      <w:pPr>
        <w:tabs>
          <w:tab w:val="left" w:pos="684"/>
        </w:tabs>
        <w:spacing w:after="0" w:line="240" w:lineRule="auto"/>
        <w:jc w:val="both"/>
        <w:rPr>
          <w:rFonts w:ascii="Times New Roman" w:hAnsi="Times New Roman"/>
          <w:sz w:val="28"/>
          <w:szCs w:val="28"/>
        </w:rPr>
      </w:pPr>
      <w:r w:rsidRPr="0033353E">
        <w:rPr>
          <w:rFonts w:ascii="Times New Roman" w:hAnsi="Times New Roman"/>
          <w:sz w:val="28"/>
          <w:szCs w:val="28"/>
        </w:rPr>
        <w:t>- снижение потерь электрической энергии при передаче, трансформации и потреблении;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2.Теплоснабжение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В состав Ильинского сельского поселения в настоящее время входит только ст. Ильинская с жилой застройкой и с объектами соцкультбыта.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Теплоснабжение ст. Ильинской в настоящее время осуществляется от шести котельных. Существующие котельные отапливают детские сады, школы и больницу.</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Существующая индивидуальная одно- и двухэтажная застройка обеспечивается теплом от индивидуальных газовых котлов (</w:t>
      </w:r>
      <w:r w:rsidRPr="0033353E">
        <w:rPr>
          <w:rFonts w:ascii="Times New Roman" w:hAnsi="Times New Roman"/>
          <w:sz w:val="28"/>
          <w:szCs w:val="28"/>
          <w:lang w:val="en-US"/>
        </w:rPr>
        <w:t>AO</w:t>
      </w:r>
      <w:r w:rsidRPr="0033353E">
        <w:rPr>
          <w:rFonts w:ascii="Times New Roman" w:hAnsi="Times New Roman"/>
          <w:sz w:val="28"/>
          <w:szCs w:val="28"/>
        </w:rPr>
        <w:t>ГВ).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Генеральным планом предусматривается реконструкция двух существующих котельных, работающих на твердом топливе, с последующим переводом их на газ и закрытие котельной № </w:t>
      </w:r>
      <w:r w:rsidRPr="0033353E">
        <w:rPr>
          <w:rFonts w:ascii="Times New Roman" w:hAnsi="Times New Roman"/>
          <w:sz w:val="28"/>
          <w:szCs w:val="28"/>
          <w:lang w:val="en-US"/>
        </w:rPr>
        <w:t>l</w:t>
      </w:r>
      <w:r w:rsidRPr="0033353E">
        <w:rPr>
          <w:rFonts w:ascii="Times New Roman" w:hAnsi="Times New Roman"/>
          <w:sz w:val="28"/>
          <w:szCs w:val="28"/>
        </w:rPr>
        <w:t xml:space="preserve">, расположенной в подвальном помещении детского сада, с последующей заменой на более современную.  </w:t>
      </w: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3.Газоснабжение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Магистральный транспорт природного газа в Краснодарском крае обеспечивают ООО «Газпром добыча Краснодар».</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Ильинском сельском поселении Новопокровского района один населенный пункт ст. Ильинская и на сегодняшнее время она газифицирована природным газом. Процент газификации составляет менее 60%.</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Головные сооружения - газораспределительные станции (ГРС):из ГРС ст. Ильинская.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Существующая схема газоснабжения станицы решена по двухступенчатой системе: газопроводы высокого давления (Р- 6.0 кгс/см</w:t>
      </w:r>
      <w:r w:rsidRPr="0033353E">
        <w:rPr>
          <w:rFonts w:ascii="Times New Roman" w:hAnsi="Times New Roman"/>
          <w:sz w:val="28"/>
          <w:szCs w:val="28"/>
          <w:vertAlign w:val="superscript"/>
        </w:rPr>
        <w:t>3</w:t>
      </w:r>
      <w:r w:rsidRPr="0033353E">
        <w:rPr>
          <w:rFonts w:ascii="Times New Roman" w:hAnsi="Times New Roman"/>
          <w:sz w:val="28"/>
          <w:szCs w:val="28"/>
        </w:rPr>
        <w:t>) н газопроводы низкого давления (Р=0,03 кг/см</w:t>
      </w:r>
      <w:r w:rsidRPr="0033353E">
        <w:rPr>
          <w:rFonts w:ascii="Times New Roman" w:hAnsi="Times New Roman"/>
          <w:sz w:val="28"/>
          <w:szCs w:val="28"/>
          <w:vertAlign w:val="superscript"/>
        </w:rPr>
        <w:t>3</w:t>
      </w:r>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Протяженность существующих газовых сетей ст. Ильинской составляет </w:t>
      </w:r>
      <w:smartTag w:uri="urn:schemas-microsoft-com:office:smarttags" w:element="metricconverter">
        <w:smartTagPr>
          <w:attr w:name="ProductID" w:val="53.96 км"/>
        </w:smartTagPr>
        <w:r w:rsidRPr="0033353E">
          <w:rPr>
            <w:rFonts w:ascii="Times New Roman" w:hAnsi="Times New Roman"/>
            <w:sz w:val="28"/>
            <w:szCs w:val="28"/>
          </w:rPr>
          <w:t>53.96 км</w:t>
        </w:r>
      </w:smartTag>
      <w:r w:rsidRPr="0033353E">
        <w:rPr>
          <w:rFonts w:ascii="Times New Roman" w:hAnsi="Times New Roman"/>
          <w:sz w:val="28"/>
          <w:szCs w:val="28"/>
        </w:rPr>
        <w:t>, в т.ч.:</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газопроводы высокого давления - </w:t>
      </w:r>
      <w:smartTag w:uri="urn:schemas-microsoft-com:office:smarttags" w:element="metricconverter">
        <w:smartTagPr>
          <w:attr w:name="ProductID" w:val="10.26 км"/>
        </w:smartTagPr>
        <w:r w:rsidRPr="0033353E">
          <w:rPr>
            <w:rFonts w:ascii="Times New Roman" w:hAnsi="Times New Roman"/>
            <w:sz w:val="28"/>
            <w:szCs w:val="28"/>
          </w:rPr>
          <w:t>10.26 км</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газопроводы низкого давления - </w:t>
      </w:r>
      <w:smartTag w:uri="urn:schemas-microsoft-com:office:smarttags" w:element="metricconverter">
        <w:smartTagPr>
          <w:attr w:name="ProductID" w:val="43,70 км"/>
        </w:smartTagPr>
        <w:r w:rsidRPr="0033353E">
          <w:rPr>
            <w:rFonts w:ascii="Times New Roman" w:hAnsi="Times New Roman"/>
            <w:sz w:val="28"/>
            <w:szCs w:val="28"/>
          </w:rPr>
          <w:t>43,70 км</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Подача природного газа потребителям производится по сетям газопровода высокого давления.     На территории ст. Ильинской - 8 газораспределительных пунктов.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Эксплуатацию газопроводов и газового оборудования на территории сельского поселения осуществляет ОАО «Новопокровскаярайгаз».</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Согласно генерального плана зона газоснабжения охватывает всю территорию сельского поселения.</w:t>
      </w:r>
      <w:r w:rsidRPr="0033353E">
        <w:rPr>
          <w:rFonts w:ascii="Times New Roman" w:hAnsi="Times New Roman"/>
          <w:sz w:val="28"/>
          <w:szCs w:val="28"/>
        </w:rPr>
        <w:br/>
        <w:t xml:space="preserve">      Основные направления развития системы газоснабжения предусматривают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 Мощность существующей ГРС позволяет осуществить намеченные</w:t>
      </w:r>
      <w:r w:rsidRPr="0033353E">
        <w:rPr>
          <w:rFonts w:ascii="Times New Roman" w:hAnsi="Times New Roman"/>
          <w:sz w:val="28"/>
          <w:szCs w:val="28"/>
        </w:rPr>
        <w:br/>
        <w:t>инвестиционные проекты без увеличения мощности и реконструкции.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сегодняшний момент особую озабоченность по санитарному состоянию станицы Ильинской вызывает санитарно-техническое состояние водопроводных сетей, канализации, отсутствует ливневая канализация, имеются области подтопления, не решен вопрос санитарной очистки, нет полигона ТБО.</w:t>
      </w:r>
    </w:p>
    <w:p w:rsidR="0033353E" w:rsidRPr="0033353E" w:rsidRDefault="0033353E" w:rsidP="0033353E">
      <w:pPr>
        <w:spacing w:after="0" w:line="240" w:lineRule="auto"/>
        <w:jc w:val="both"/>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4.Водоснабжение</w:t>
      </w:r>
    </w:p>
    <w:p w:rsidR="0033353E" w:rsidRPr="0033353E" w:rsidRDefault="0033353E" w:rsidP="0033353E">
      <w:pPr>
        <w:spacing w:after="0" w:line="240" w:lineRule="auto"/>
        <w:jc w:val="both"/>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Водоснабжение станицы осуществляется из отдельно стоящих артезианских скважин, обеззараживание питьевой воды проводится не постоянно, многие скважины выработали свой технический потенциал, пескуют, часто выхолят из строя насосы. Водоснабжение осуществляется посредством водоводов, износ водопроводных сетей составляет 85%. Смотровые колодцы в низком санитарно-техническом состоянии, а в ряде случаев вообще отсутствуют. Не предусмотрена система промывки водопроводных сетей. В результате </w:t>
      </w:r>
      <w:r w:rsidRPr="0033353E">
        <w:rPr>
          <w:rFonts w:ascii="Times New Roman" w:hAnsi="Times New Roman"/>
          <w:sz w:val="28"/>
          <w:szCs w:val="28"/>
        </w:rPr>
        <w:lastRenderedPageBreak/>
        <w:t>происходит заиливание водопроводных труб. В ряде случаев объем подаваемой воды не отвечает фактическим потребностям.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настоящее время источником водоснабжении ст. Ильинской являются артезианские скважины - 11 шт.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Источником питания являются подземные воды.</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Протяженность существующих сетей составляет </w:t>
      </w:r>
      <w:smartTag w:uri="urn:schemas-microsoft-com:office:smarttags" w:element="metricconverter">
        <w:smartTagPr>
          <w:attr w:name="ProductID" w:val="74,20 км"/>
        </w:smartTagPr>
        <w:r w:rsidRPr="0033353E">
          <w:rPr>
            <w:rFonts w:ascii="Times New Roman" w:hAnsi="Times New Roman"/>
            <w:sz w:val="28"/>
            <w:szCs w:val="28"/>
          </w:rPr>
          <w:t>74,20 км</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Сети проложены из асбестоцементных, стальных и полиэтиленовых труб диаметром 76 - 150мм. Глубина залегания труб 0,8 - 1,4м.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Для части жителей обеспечение водоснабжением осуществляется из придомовых колодцев, а также из водоразборных колонок.</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территории Ильинского сельского поселения отсутствуют очистные сооружения.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Водоподготовка и водоочистка во всех населенных пунктах СП, как таковые отсутствуют, потребителям подается исходная (природная) вода.</w:t>
      </w:r>
    </w:p>
    <w:p w:rsidR="0033353E" w:rsidRPr="0033353E" w:rsidRDefault="0033353E" w:rsidP="0033353E">
      <w:pPr>
        <w:pStyle w:val="Default"/>
        <w:jc w:val="both"/>
        <w:rPr>
          <w:sz w:val="28"/>
          <w:szCs w:val="28"/>
        </w:rPr>
      </w:pPr>
      <w:r w:rsidRPr="0033353E">
        <w:rPr>
          <w:sz w:val="28"/>
          <w:szCs w:val="28"/>
        </w:rPr>
        <w:t xml:space="preserve">На территории сельского поселения имеются водонапорные башни 11 штук. </w:t>
      </w:r>
    </w:p>
    <w:p w:rsidR="0033353E" w:rsidRPr="0033353E" w:rsidRDefault="0033353E" w:rsidP="0033353E">
      <w:pPr>
        <w:spacing w:after="0" w:line="240" w:lineRule="auto"/>
        <w:jc w:val="both"/>
        <w:rPr>
          <w:rFonts w:ascii="Times New Roman" w:hAnsi="Times New Roman"/>
          <w:b/>
          <w:sz w:val="28"/>
          <w:szCs w:val="28"/>
        </w:rPr>
      </w:pPr>
      <w:r w:rsidRPr="0033353E">
        <w:rPr>
          <w:rFonts w:ascii="Times New Roman" w:hAnsi="Times New Roman"/>
          <w:sz w:val="28"/>
          <w:szCs w:val="28"/>
        </w:rPr>
        <w:t xml:space="preserve">      За время эксплуатации некоторые участки водопроводных сетей сильно износились и требуют ремонта или замены. На данный момент на новые асбестовые трубы заменено только 34% водопровода. Участились разрушения металлических труб.</w:t>
      </w:r>
    </w:p>
    <w:p w:rsidR="0033353E" w:rsidRPr="0033353E" w:rsidRDefault="0033353E" w:rsidP="0033353E">
      <w:pPr>
        <w:pStyle w:val="Default"/>
        <w:jc w:val="both"/>
        <w:rPr>
          <w:sz w:val="28"/>
          <w:szCs w:val="28"/>
        </w:rPr>
      </w:pPr>
      <w:r w:rsidRPr="0033353E">
        <w:rPr>
          <w:sz w:val="28"/>
          <w:szCs w:val="28"/>
        </w:rPr>
        <w:t xml:space="preserve">В Ильинском сельском поселении можно выделить следующие технические и технологические проблемы: </w:t>
      </w:r>
    </w:p>
    <w:p w:rsidR="0033353E" w:rsidRPr="0033353E" w:rsidRDefault="0033353E" w:rsidP="0033353E">
      <w:pPr>
        <w:pStyle w:val="Default"/>
        <w:jc w:val="both"/>
        <w:rPr>
          <w:sz w:val="28"/>
          <w:szCs w:val="28"/>
        </w:rPr>
      </w:pPr>
      <w:r w:rsidRPr="0033353E">
        <w:rPr>
          <w:sz w:val="28"/>
          <w:szCs w:val="28"/>
        </w:rPr>
        <w:t xml:space="preserve">- Износ отдельных участков водопроводной сети и регуляторов давления. Так на сегодняшний день в Ильинском сельском поселении необходимо осуществить капитальный ремонт отдельных участков водопроводных сетей с заменой регуляторов давления с обустройством водопроводных колодцев во всех населенных пунктах. </w:t>
      </w:r>
    </w:p>
    <w:p w:rsidR="0033353E" w:rsidRPr="0033353E" w:rsidRDefault="0033353E" w:rsidP="0033353E">
      <w:pPr>
        <w:pStyle w:val="Default"/>
        <w:jc w:val="both"/>
        <w:rPr>
          <w:sz w:val="28"/>
          <w:szCs w:val="28"/>
        </w:rPr>
      </w:pPr>
      <w:r w:rsidRPr="0033353E">
        <w:rPr>
          <w:sz w:val="28"/>
          <w:szCs w:val="28"/>
        </w:rPr>
        <w:t xml:space="preserve">- К сетям централизованного водоснабжения подключены не все абоненты потребляющие воду, в основном на территории индивидуальной застройки, что негативно влияет на условия жизни населения и на развитие поселения.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Оснащение приборами учёта абонентов выполнено только на 40%.</w:t>
      </w:r>
    </w:p>
    <w:p w:rsidR="0033353E" w:rsidRPr="0033353E" w:rsidRDefault="0033353E" w:rsidP="0033353E">
      <w:pPr>
        <w:spacing w:after="0" w:line="240" w:lineRule="auto"/>
        <w:jc w:val="both"/>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5. Водоотведение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станице отсутствует централизованная канализация, существующая система не предусматривает очистку сточных хозяйственно-бытовых вод, ливневая канализация по рельефу, в результате во время паводков происходит подтопление части станицы и ряда улиц. Канализация от частных домовладений представлена местными выгребными ямами, что способствует</w:t>
      </w:r>
      <w:r w:rsidRPr="0033353E">
        <w:rPr>
          <w:rFonts w:ascii="Times New Roman" w:hAnsi="Times New Roman"/>
          <w:sz w:val="28"/>
          <w:szCs w:val="28"/>
        </w:rPr>
        <w:br/>
        <w:t xml:space="preserve">ухудшению санитарно-эпидемиологической обстановки, приводит к возникновению инфекционных заболеваний. На ряде промышленных </w:t>
      </w:r>
      <w:r w:rsidRPr="0033353E">
        <w:rPr>
          <w:rFonts w:ascii="Times New Roman" w:hAnsi="Times New Roman"/>
          <w:sz w:val="28"/>
          <w:szCs w:val="28"/>
        </w:rPr>
        <w:lastRenderedPageBreak/>
        <w:t>объектов, которые функционируют более 30 лет, отсутствуют местные очистные сооружения осуществляющие предварительную очистку и</w:t>
      </w:r>
      <w:r w:rsidRPr="0033353E">
        <w:rPr>
          <w:rFonts w:ascii="Times New Roman" w:hAnsi="Times New Roman"/>
          <w:sz w:val="28"/>
          <w:szCs w:val="28"/>
        </w:rPr>
        <w:br/>
        <w:t>обезвреживание. Отсутствуют дождеприемники, выпуски, ливнеотводы, ливнеспуски.</w:t>
      </w:r>
    </w:p>
    <w:p w:rsidR="0033353E" w:rsidRPr="0033353E" w:rsidRDefault="0033353E" w:rsidP="0033353E">
      <w:pPr>
        <w:spacing w:after="0" w:line="240" w:lineRule="auto"/>
        <w:jc w:val="both"/>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6.Сбор и вывоз ТБО</w:t>
      </w:r>
    </w:p>
    <w:p w:rsidR="0033353E" w:rsidRPr="0033353E" w:rsidRDefault="0033353E" w:rsidP="0033353E">
      <w:pPr>
        <w:spacing w:after="0" w:line="240" w:lineRule="auto"/>
        <w:jc w:val="both"/>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станице складирование</w:t>
      </w:r>
      <w:r w:rsidRPr="0033353E">
        <w:rPr>
          <w:rFonts w:ascii="Times New Roman" w:hAnsi="Times New Roman"/>
          <w:b/>
          <w:sz w:val="28"/>
          <w:szCs w:val="28"/>
        </w:rPr>
        <w:t xml:space="preserve"> </w:t>
      </w:r>
      <w:r w:rsidRPr="0033353E">
        <w:rPr>
          <w:rFonts w:ascii="Times New Roman" w:hAnsi="Times New Roman"/>
          <w:sz w:val="28"/>
          <w:szCs w:val="28"/>
        </w:rPr>
        <w:t>ТБО осуществляется на несанкционированной свалке - отсутствуют землеотводные документы и лицензия. Свалка не усовершенствована, не проводится пересыпка слоев, отсутствует бытовое помещение, отсутствуют подъездные пути с твердым покрытием, новая свалка в эксплуатацию не введена. В станице отсутствуют оборудованные площадки для планового сбора ТБО, а на имеющихся площадках нет ограждений и качественных бетонных покрытий. В станице развито частное животноводство, но навозохранилища и скотомогильники отсутствуют.</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Ж) Характеристика состояния и проблем в реализации энерго- и ресурсосбережения и учета и сбора информации</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Согласно Распоряжению Правительства РФ от 27.02.2008г. №233-р (ред. от 15.06.2009г.) «Об утверждении Программы фундаментальных научных исследований государственных академий наук на 2008-2010 годы» предусматривается более активное сочетание высокоэффективных</w:t>
      </w:r>
      <w:r w:rsidRPr="0033353E">
        <w:rPr>
          <w:rFonts w:ascii="Times New Roman" w:hAnsi="Times New Roman"/>
          <w:sz w:val="28"/>
          <w:szCs w:val="28"/>
        </w:rPr>
        <w:br/>
        <w:t>энергоустановок, входящих в единую энергосистему страны и разрабатываемых в ходе реализации программы автономных энергоисточников, в том числе возобновляемых видов энергии. Это позволит оптимизировать региональные системы теплоснабжения при соблюдении жестких экологических требований.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Для условий Краснодарского края - это повсеместное использование солнечных батарей и тепловых насосов с вихревой трубой для систем воздушного отопления. Предполагается, что к расчетному сроку стоимость и расходы на эксплуатацию будут доступными для того, чтобы использовать их для частичного или полного электроснабжения, теплоснабжения, горячего</w:t>
      </w:r>
      <w:r w:rsidRPr="0033353E">
        <w:rPr>
          <w:rFonts w:ascii="Times New Roman" w:hAnsi="Times New Roman"/>
          <w:sz w:val="28"/>
          <w:szCs w:val="28"/>
        </w:rPr>
        <w:br/>
        <w:t>водоснабжения дома, квартиры, общественных зданий или предприятий.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Кроме того, в качестве альтернативных источников теплоснабжения могут быть использованы тепловые насосы, использующие тепло земли, геотермальных вод и воздуха.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Решение на применение альтернативных источников теплоснабжения</w:t>
      </w:r>
      <w:r w:rsidRPr="0033353E">
        <w:rPr>
          <w:rFonts w:ascii="Times New Roman" w:hAnsi="Times New Roman"/>
          <w:sz w:val="28"/>
          <w:szCs w:val="28"/>
        </w:rPr>
        <w:br/>
        <w:t>принимаются после разработки технико-экономического обоснования на последующих стадиях проектирования.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Кроме того, в качестве альтернативных источников энергоснабжения могут быть использованы продукты переработки биомассы сельхозпредприятий, расположенных на проектируемой территории.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Для обеспечения энергетической эффективности здании, строений, сооружений согласно 'Закону Краснодарского края от 03.03.2010г. №1912-КЗ «Об энергосбережении и о повышении энергетической эффективности в Краснодарском крае» в данном проекте также предусматривается: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режим работы административных зданий, многоквартирной жилой застройки по энергопотреблению перевести ни трехуровневый график через систему АСКУЭ;</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промышленных предприятиях и предприятиях инженерной инфраструктуры должна быть учтена система повышения компенсации реактивной мощности от СОИ 408 до СОЦ 092-695;</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для снижения потерь напряжения в электрических сетях 10 кВ произвести разукрупнение отходящих линий от ПС 35/10 кВ и 1</w:t>
      </w:r>
      <w:r w:rsidRPr="0033353E">
        <w:rPr>
          <w:rFonts w:ascii="Times New Roman" w:hAnsi="Times New Roman"/>
          <w:sz w:val="28"/>
          <w:szCs w:val="28"/>
          <w:lang w:val="en-US"/>
        </w:rPr>
        <w:t>IC</w:t>
      </w:r>
      <w:r w:rsidRPr="0033353E">
        <w:rPr>
          <w:rFonts w:ascii="Times New Roman" w:hAnsi="Times New Roman"/>
          <w:sz w:val="28"/>
          <w:szCs w:val="28"/>
        </w:rPr>
        <w:t xml:space="preserve"> 110/10 кВ с подвеской изолированного провода </w:t>
      </w:r>
      <w:r w:rsidRPr="0033353E">
        <w:rPr>
          <w:rFonts w:ascii="Times New Roman" w:hAnsi="Times New Roman"/>
          <w:sz w:val="28"/>
          <w:szCs w:val="28"/>
          <w:lang w:val="en-US"/>
        </w:rPr>
        <w:t>SAX</w:t>
      </w:r>
      <w:r w:rsidRPr="0033353E">
        <w:rPr>
          <w:rFonts w:ascii="Times New Roman" w:hAnsi="Times New Roman"/>
          <w:sz w:val="28"/>
          <w:szCs w:val="28"/>
        </w:rPr>
        <w:t xml:space="preserve"> 70-120;</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для внутреннего и наружного освещения вместо ламп накаливания использовать энергосберегающие лампы.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Решение на применение альтернативных источников энергоснабжения принимаются после разработки технико-экономического обоснования на последующих стадиях проектирования.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При реконструкции действующих объектов теплоснабжения, при проектировании новых объектов теплоснабжения и источников электроснабжения администрации поселения необходимо предусматривать в технических заданиях на проектирование проработку вариантов использования</w:t>
      </w:r>
      <w:r w:rsidRPr="0033353E">
        <w:rPr>
          <w:rFonts w:ascii="Times New Roman" w:hAnsi="Times New Roman"/>
          <w:sz w:val="28"/>
          <w:szCs w:val="28"/>
        </w:rPr>
        <w:br/>
        <w:t>альтернативных источников энергии и тепла, в том числе возобновляемых:</w:t>
      </w:r>
    </w:p>
    <w:p w:rsidR="0033353E" w:rsidRPr="0033353E" w:rsidRDefault="0033353E" w:rsidP="0033353E">
      <w:pPr>
        <w:tabs>
          <w:tab w:val="left" w:pos="60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использование солнечной энергии, гидро и энергии ветра;</w:t>
      </w:r>
    </w:p>
    <w:p w:rsidR="0033353E" w:rsidRPr="0033353E" w:rsidRDefault="0033353E" w:rsidP="0033353E">
      <w:pPr>
        <w:tabs>
          <w:tab w:val="left" w:pos="60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использование геотермальных вод;</w:t>
      </w:r>
    </w:p>
    <w:p w:rsidR="0033353E" w:rsidRPr="0033353E" w:rsidRDefault="0033353E" w:rsidP="0033353E">
      <w:pPr>
        <w:tabs>
          <w:tab w:val="left" w:pos="695"/>
        </w:tabs>
        <w:spacing w:after="0" w:line="240" w:lineRule="auto"/>
        <w:jc w:val="both"/>
        <w:rPr>
          <w:rFonts w:ascii="Times New Roman" w:hAnsi="Times New Roman"/>
          <w:sz w:val="28"/>
          <w:szCs w:val="28"/>
        </w:rPr>
      </w:pPr>
      <w:r w:rsidRPr="0033353E">
        <w:rPr>
          <w:rFonts w:ascii="Times New Roman" w:hAnsi="Times New Roman"/>
          <w:sz w:val="28"/>
          <w:szCs w:val="28"/>
        </w:rPr>
        <w:t xml:space="preserve">      -  использование низкопотенциалъных источников тепла отходящих дымовых газов, продуктов сгорания топлива стационарных источников энерго и теплоснабжения;</w:t>
      </w:r>
    </w:p>
    <w:p w:rsidR="0033353E" w:rsidRPr="0033353E" w:rsidRDefault="0033353E" w:rsidP="0033353E">
      <w:pPr>
        <w:tabs>
          <w:tab w:val="left" w:pos="60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применение систем тепловых насосов;</w:t>
      </w:r>
    </w:p>
    <w:p w:rsidR="0033353E" w:rsidRPr="0033353E" w:rsidRDefault="0033353E" w:rsidP="0033353E">
      <w:pPr>
        <w:tabs>
          <w:tab w:val="left" w:pos="60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перевод котельных на газообразное топливо;</w:t>
      </w:r>
    </w:p>
    <w:p w:rsidR="0033353E" w:rsidRPr="0033353E" w:rsidRDefault="0033353E" w:rsidP="0033353E">
      <w:pPr>
        <w:tabs>
          <w:tab w:val="left" w:pos="60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использование в целях теплоснабжения биогаза полигонов ТБО и т.д.</w:t>
      </w:r>
    </w:p>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spacing w:after="0" w:line="240" w:lineRule="auto"/>
        <w:rPr>
          <w:rFonts w:ascii="Times New Roman" w:hAnsi="Times New Roman"/>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10.Целевые показатели развития коммунальной инфраструктуры</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Оценка доступности коммунальных услуг</w:t>
      </w:r>
    </w:p>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 xml:space="preserve">                                                                                                                        Таблица 21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0"/>
        <w:gridCol w:w="1687"/>
        <w:gridCol w:w="1275"/>
        <w:gridCol w:w="1276"/>
        <w:gridCol w:w="1276"/>
        <w:gridCol w:w="1276"/>
        <w:gridCol w:w="1134"/>
        <w:gridCol w:w="1701"/>
      </w:tblGrid>
      <w:tr w:rsidR="0033353E" w:rsidRPr="0033353E" w:rsidTr="006B5489">
        <w:tc>
          <w:tcPr>
            <w:tcW w:w="440"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№п/п</w:t>
            </w:r>
          </w:p>
        </w:tc>
        <w:tc>
          <w:tcPr>
            <w:tcW w:w="1687"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Наименование</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Экспертная оценка ком</w:t>
            </w:r>
            <w:r w:rsidRPr="0033353E">
              <w:rPr>
                <w:rFonts w:ascii="Times New Roman" w:hAnsi="Times New Roman"/>
                <w:b/>
                <w:sz w:val="28"/>
                <w:szCs w:val="28"/>
              </w:rPr>
              <w:softHyphen/>
              <w:t xml:space="preserve">мунальных </w:t>
            </w:r>
            <w:r w:rsidRPr="0033353E">
              <w:rPr>
                <w:rFonts w:ascii="Times New Roman" w:hAnsi="Times New Roman"/>
                <w:b/>
                <w:sz w:val="28"/>
                <w:szCs w:val="28"/>
              </w:rPr>
              <w:lastRenderedPageBreak/>
              <w:t>услуг</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lastRenderedPageBreak/>
              <w:t>Экспертная оценка ком</w:t>
            </w:r>
            <w:r w:rsidRPr="0033353E">
              <w:rPr>
                <w:rFonts w:ascii="Times New Roman" w:hAnsi="Times New Roman"/>
                <w:b/>
                <w:sz w:val="28"/>
                <w:szCs w:val="28"/>
              </w:rPr>
              <w:softHyphen/>
              <w:t xml:space="preserve">мунальных </w:t>
            </w:r>
            <w:r w:rsidRPr="0033353E">
              <w:rPr>
                <w:rFonts w:ascii="Times New Roman" w:hAnsi="Times New Roman"/>
                <w:b/>
                <w:sz w:val="28"/>
                <w:szCs w:val="28"/>
              </w:rPr>
              <w:lastRenderedPageBreak/>
              <w:t>услуг</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lastRenderedPageBreak/>
              <w:t>Экспертная оценка ком</w:t>
            </w:r>
            <w:r w:rsidRPr="0033353E">
              <w:rPr>
                <w:rFonts w:ascii="Times New Roman" w:hAnsi="Times New Roman"/>
                <w:b/>
                <w:sz w:val="28"/>
                <w:szCs w:val="28"/>
              </w:rPr>
              <w:softHyphen/>
              <w:t xml:space="preserve">мунальных </w:t>
            </w:r>
            <w:r w:rsidRPr="0033353E">
              <w:rPr>
                <w:rFonts w:ascii="Times New Roman" w:hAnsi="Times New Roman"/>
                <w:b/>
                <w:sz w:val="28"/>
                <w:szCs w:val="28"/>
              </w:rPr>
              <w:lastRenderedPageBreak/>
              <w:t>услуг</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lastRenderedPageBreak/>
              <w:t>Экспертная оценка ком</w:t>
            </w:r>
            <w:r w:rsidRPr="0033353E">
              <w:rPr>
                <w:rFonts w:ascii="Times New Roman" w:hAnsi="Times New Roman"/>
                <w:b/>
                <w:sz w:val="28"/>
                <w:szCs w:val="28"/>
              </w:rPr>
              <w:softHyphen/>
              <w:t xml:space="preserve">мунальных </w:t>
            </w:r>
            <w:r w:rsidRPr="0033353E">
              <w:rPr>
                <w:rFonts w:ascii="Times New Roman" w:hAnsi="Times New Roman"/>
                <w:b/>
                <w:sz w:val="28"/>
                <w:szCs w:val="28"/>
              </w:rPr>
              <w:lastRenderedPageBreak/>
              <w:t>услуг</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lastRenderedPageBreak/>
              <w:t>Экспертная оценка ком</w:t>
            </w:r>
            <w:r w:rsidRPr="0033353E">
              <w:rPr>
                <w:rFonts w:ascii="Times New Roman" w:hAnsi="Times New Roman"/>
                <w:b/>
                <w:sz w:val="28"/>
                <w:szCs w:val="28"/>
              </w:rPr>
              <w:softHyphen/>
              <w:t xml:space="preserve">мунальных </w:t>
            </w:r>
            <w:r w:rsidRPr="0033353E">
              <w:rPr>
                <w:rFonts w:ascii="Times New Roman" w:hAnsi="Times New Roman"/>
                <w:b/>
                <w:sz w:val="28"/>
                <w:szCs w:val="28"/>
              </w:rPr>
              <w:lastRenderedPageBreak/>
              <w:t>услуг</w:t>
            </w:r>
          </w:p>
        </w:tc>
        <w:tc>
          <w:tcPr>
            <w:tcW w:w="1701"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lastRenderedPageBreak/>
              <w:t>Примечание</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p>
        </w:tc>
        <w:tc>
          <w:tcPr>
            <w:tcW w:w="1687" w:type="dxa"/>
          </w:tcPr>
          <w:p w:rsidR="0033353E" w:rsidRPr="0033353E" w:rsidRDefault="0033353E" w:rsidP="0033353E">
            <w:pPr>
              <w:spacing w:after="0" w:line="240" w:lineRule="auto"/>
              <w:jc w:val="center"/>
              <w:rPr>
                <w:rFonts w:ascii="Times New Roman" w:hAnsi="Times New Roman"/>
                <w:sz w:val="28"/>
                <w:szCs w:val="28"/>
              </w:rPr>
            </w:pPr>
          </w:p>
        </w:tc>
        <w:tc>
          <w:tcPr>
            <w:tcW w:w="127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Электроснабжение</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Водоснабжение</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Теплоснабжение</w:t>
            </w:r>
          </w:p>
        </w:tc>
        <w:tc>
          <w:tcPr>
            <w:tcW w:w="127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Газоснабжение</w:t>
            </w:r>
          </w:p>
        </w:tc>
        <w:tc>
          <w:tcPr>
            <w:tcW w:w="113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Вывоз ТБО</w:t>
            </w:r>
          </w:p>
        </w:tc>
        <w:tc>
          <w:tcPr>
            <w:tcW w:w="1701" w:type="dxa"/>
          </w:tcPr>
          <w:p w:rsidR="0033353E" w:rsidRPr="0033353E" w:rsidRDefault="0033353E" w:rsidP="0033353E">
            <w:pPr>
              <w:spacing w:after="0" w:line="240" w:lineRule="auto"/>
              <w:jc w:val="center"/>
              <w:rPr>
                <w:rFonts w:ascii="Times New Roman" w:hAnsi="Times New Roman"/>
                <w:sz w:val="28"/>
                <w:szCs w:val="28"/>
              </w:rPr>
            </w:pP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Доступность подключения</w:t>
            </w:r>
          </w:p>
        </w:tc>
        <w:tc>
          <w:tcPr>
            <w:tcW w:w="1275" w:type="dxa"/>
          </w:tcPr>
          <w:p w:rsidR="0033353E" w:rsidRPr="0033353E" w:rsidRDefault="0033353E" w:rsidP="0033353E">
            <w:pPr>
              <w:spacing w:after="0" w:line="240" w:lineRule="auto"/>
              <w:jc w:val="center"/>
              <w:rPr>
                <w:rFonts w:ascii="Times New Roman" w:hAnsi="Times New Roman"/>
                <w:sz w:val="28"/>
                <w:szCs w:val="28"/>
              </w:rPr>
            </w:pPr>
          </w:p>
        </w:tc>
        <w:tc>
          <w:tcPr>
            <w:tcW w:w="1276" w:type="dxa"/>
          </w:tcPr>
          <w:p w:rsidR="0033353E" w:rsidRPr="0033353E" w:rsidRDefault="0033353E" w:rsidP="0033353E">
            <w:pPr>
              <w:spacing w:after="0" w:line="240" w:lineRule="auto"/>
              <w:jc w:val="center"/>
              <w:rPr>
                <w:rFonts w:ascii="Times New Roman" w:hAnsi="Times New Roman"/>
                <w:sz w:val="28"/>
                <w:szCs w:val="28"/>
              </w:rPr>
            </w:pPr>
          </w:p>
        </w:tc>
        <w:tc>
          <w:tcPr>
            <w:tcW w:w="1276" w:type="dxa"/>
          </w:tcPr>
          <w:p w:rsidR="0033353E" w:rsidRPr="0033353E" w:rsidRDefault="0033353E" w:rsidP="0033353E">
            <w:pPr>
              <w:spacing w:after="0" w:line="240" w:lineRule="auto"/>
              <w:jc w:val="center"/>
              <w:rPr>
                <w:rFonts w:ascii="Times New Roman" w:hAnsi="Times New Roman"/>
                <w:sz w:val="28"/>
                <w:szCs w:val="28"/>
              </w:rPr>
            </w:pPr>
          </w:p>
        </w:tc>
        <w:tc>
          <w:tcPr>
            <w:tcW w:w="1276" w:type="dxa"/>
          </w:tcPr>
          <w:p w:rsidR="0033353E" w:rsidRPr="0033353E" w:rsidRDefault="0033353E" w:rsidP="0033353E">
            <w:pPr>
              <w:spacing w:after="0" w:line="240" w:lineRule="auto"/>
              <w:jc w:val="center"/>
              <w:rPr>
                <w:rFonts w:ascii="Times New Roman" w:hAnsi="Times New Roman"/>
                <w:sz w:val="28"/>
                <w:szCs w:val="28"/>
              </w:rPr>
            </w:pPr>
          </w:p>
        </w:tc>
        <w:tc>
          <w:tcPr>
            <w:tcW w:w="1134" w:type="dxa"/>
          </w:tcPr>
          <w:p w:rsidR="0033353E" w:rsidRPr="0033353E" w:rsidRDefault="0033353E" w:rsidP="0033353E">
            <w:pPr>
              <w:spacing w:after="0" w:line="240" w:lineRule="auto"/>
              <w:jc w:val="center"/>
              <w:rPr>
                <w:rFonts w:ascii="Times New Roman" w:hAnsi="Times New Roman"/>
                <w:sz w:val="28"/>
                <w:szCs w:val="28"/>
              </w:rPr>
            </w:pPr>
          </w:p>
        </w:tc>
        <w:tc>
          <w:tcPr>
            <w:tcW w:w="1701" w:type="dxa"/>
          </w:tcPr>
          <w:p w:rsidR="0033353E" w:rsidRPr="0033353E" w:rsidRDefault="0033353E" w:rsidP="0033353E">
            <w:pPr>
              <w:spacing w:after="0" w:line="240" w:lineRule="auto"/>
              <w:jc w:val="center"/>
              <w:rPr>
                <w:rFonts w:ascii="Times New Roman" w:hAnsi="Times New Roman"/>
                <w:sz w:val="28"/>
                <w:szCs w:val="28"/>
              </w:rPr>
            </w:pP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1.1</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Состояние централизован</w:t>
            </w:r>
            <w:r w:rsidRPr="0033353E">
              <w:rPr>
                <w:rFonts w:ascii="Times New Roman" w:hAnsi="Times New Roman"/>
                <w:sz w:val="28"/>
                <w:szCs w:val="28"/>
              </w:rPr>
              <w:softHyphen/>
              <w:t>ной коммунальной инфраструктуры</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w:t>
            </w:r>
          </w:p>
        </w:tc>
        <w:tc>
          <w:tcPr>
            <w:tcW w:w="170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(0 - неудовлетворительно; 1 -удовлетворительно; 2 - хо</w:t>
            </w:r>
            <w:r w:rsidRPr="0033353E">
              <w:rPr>
                <w:rFonts w:ascii="Times New Roman" w:hAnsi="Times New Roman"/>
                <w:sz w:val="28"/>
                <w:szCs w:val="28"/>
              </w:rPr>
              <w:softHyphen/>
              <w:t>рошо; 3 - отлично)</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1.2</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Доступность автономных источников коммунальных ресурсов, в том числе стои</w:t>
            </w:r>
            <w:r w:rsidRPr="0033353E">
              <w:rPr>
                <w:rFonts w:ascii="Times New Roman" w:hAnsi="Times New Roman"/>
                <w:sz w:val="28"/>
                <w:szCs w:val="28"/>
              </w:rPr>
              <w:softHyphen/>
              <w:t>мостная</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70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(0 - недоступно; 1- трудно</w:t>
            </w:r>
            <w:r w:rsidRPr="0033353E">
              <w:rPr>
                <w:rFonts w:ascii="Times New Roman" w:hAnsi="Times New Roman"/>
                <w:sz w:val="28"/>
                <w:szCs w:val="28"/>
              </w:rPr>
              <w:softHyphen/>
              <w:t>доступно; 2 - доступно; 3 -предпочтительно)</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1.3</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Стоимость подключения к централизованному снабже</w:t>
            </w:r>
            <w:r w:rsidRPr="0033353E">
              <w:rPr>
                <w:rFonts w:ascii="Times New Roman" w:hAnsi="Times New Roman"/>
                <w:sz w:val="28"/>
                <w:szCs w:val="28"/>
              </w:rPr>
              <w:softHyphen/>
              <w:t>нию услугами</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70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(0 - крайне высокая (свыше 50 т.р.); 1- высокая (от 30 до 50 т.р.); 2 - средняя (от 10 до 30 т.р.); 3 - низкая (до 10 т.р.))</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Стоимостная доступность</w:t>
            </w:r>
          </w:p>
        </w:tc>
        <w:tc>
          <w:tcPr>
            <w:tcW w:w="1275" w:type="dxa"/>
          </w:tcPr>
          <w:p w:rsidR="0033353E" w:rsidRPr="0033353E" w:rsidRDefault="0033353E" w:rsidP="0033353E">
            <w:pPr>
              <w:spacing w:after="0" w:line="240" w:lineRule="auto"/>
              <w:jc w:val="center"/>
              <w:rPr>
                <w:rFonts w:ascii="Times New Roman" w:hAnsi="Times New Roman"/>
                <w:b/>
                <w:sz w:val="28"/>
                <w:szCs w:val="28"/>
              </w:rPr>
            </w:pPr>
          </w:p>
        </w:tc>
        <w:tc>
          <w:tcPr>
            <w:tcW w:w="1276" w:type="dxa"/>
          </w:tcPr>
          <w:p w:rsidR="0033353E" w:rsidRPr="0033353E" w:rsidRDefault="0033353E" w:rsidP="0033353E">
            <w:pPr>
              <w:spacing w:after="0" w:line="240" w:lineRule="auto"/>
              <w:jc w:val="center"/>
              <w:rPr>
                <w:rFonts w:ascii="Times New Roman" w:hAnsi="Times New Roman"/>
                <w:b/>
                <w:sz w:val="28"/>
                <w:szCs w:val="28"/>
              </w:rPr>
            </w:pPr>
          </w:p>
        </w:tc>
        <w:tc>
          <w:tcPr>
            <w:tcW w:w="1276" w:type="dxa"/>
          </w:tcPr>
          <w:p w:rsidR="0033353E" w:rsidRPr="0033353E" w:rsidRDefault="0033353E" w:rsidP="0033353E">
            <w:pPr>
              <w:spacing w:after="0" w:line="240" w:lineRule="auto"/>
              <w:jc w:val="center"/>
              <w:rPr>
                <w:rFonts w:ascii="Times New Roman" w:hAnsi="Times New Roman"/>
                <w:b/>
                <w:sz w:val="28"/>
                <w:szCs w:val="28"/>
              </w:rPr>
            </w:pPr>
          </w:p>
        </w:tc>
        <w:tc>
          <w:tcPr>
            <w:tcW w:w="1276" w:type="dxa"/>
          </w:tcPr>
          <w:p w:rsidR="0033353E" w:rsidRPr="0033353E" w:rsidRDefault="0033353E" w:rsidP="0033353E">
            <w:pPr>
              <w:spacing w:after="0" w:line="240" w:lineRule="auto"/>
              <w:jc w:val="center"/>
              <w:rPr>
                <w:rFonts w:ascii="Times New Roman" w:hAnsi="Times New Roman"/>
                <w:b/>
                <w:sz w:val="28"/>
                <w:szCs w:val="28"/>
              </w:rPr>
            </w:pPr>
          </w:p>
        </w:tc>
        <w:tc>
          <w:tcPr>
            <w:tcW w:w="1134" w:type="dxa"/>
          </w:tcPr>
          <w:p w:rsidR="0033353E" w:rsidRPr="0033353E" w:rsidRDefault="0033353E" w:rsidP="0033353E">
            <w:pPr>
              <w:spacing w:after="0" w:line="240" w:lineRule="auto"/>
              <w:jc w:val="center"/>
              <w:rPr>
                <w:rFonts w:ascii="Times New Roman" w:hAnsi="Times New Roman"/>
                <w:b/>
                <w:sz w:val="28"/>
                <w:szCs w:val="28"/>
              </w:rPr>
            </w:pPr>
          </w:p>
        </w:tc>
        <w:tc>
          <w:tcPr>
            <w:tcW w:w="1701" w:type="dxa"/>
          </w:tcPr>
          <w:p w:rsidR="0033353E" w:rsidRPr="0033353E" w:rsidRDefault="0033353E" w:rsidP="0033353E">
            <w:pPr>
              <w:spacing w:after="0" w:line="240" w:lineRule="auto"/>
              <w:jc w:val="center"/>
              <w:rPr>
                <w:rFonts w:ascii="Times New Roman" w:hAnsi="Times New Roman"/>
                <w:sz w:val="28"/>
                <w:szCs w:val="28"/>
              </w:rPr>
            </w:pP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2.1</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Доля расходов </w:t>
            </w:r>
            <w:r w:rsidRPr="0033353E">
              <w:rPr>
                <w:rFonts w:ascii="Times New Roman" w:hAnsi="Times New Roman"/>
                <w:sz w:val="28"/>
                <w:szCs w:val="28"/>
              </w:rPr>
              <w:lastRenderedPageBreak/>
              <w:t>населения на коммунальные услуги в до</w:t>
            </w:r>
            <w:r w:rsidRPr="0033353E">
              <w:rPr>
                <w:rFonts w:ascii="Times New Roman" w:hAnsi="Times New Roman"/>
                <w:sz w:val="28"/>
                <w:szCs w:val="28"/>
              </w:rPr>
              <w:softHyphen/>
              <w:t>ходах</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lastRenderedPageBreak/>
              <w:t>2</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70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0 - свыше 22%; 1 - от </w:t>
            </w:r>
            <w:r w:rsidRPr="0033353E">
              <w:rPr>
                <w:rFonts w:ascii="Times New Roman" w:hAnsi="Times New Roman"/>
                <w:sz w:val="28"/>
                <w:szCs w:val="28"/>
              </w:rPr>
              <w:lastRenderedPageBreak/>
              <w:t>15% до 22%; 2 - от 5% до 15%; 3 - до 5%)</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lastRenderedPageBreak/>
              <w:t>2.2</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Доля населения, получаю</w:t>
            </w:r>
            <w:r w:rsidRPr="0033353E">
              <w:rPr>
                <w:rFonts w:ascii="Times New Roman" w:hAnsi="Times New Roman"/>
                <w:sz w:val="28"/>
                <w:szCs w:val="28"/>
              </w:rPr>
              <w:softHyphen/>
              <w:t>щая субсидии на оплату жи</w:t>
            </w:r>
            <w:r w:rsidRPr="0033353E">
              <w:rPr>
                <w:rFonts w:ascii="Times New Roman" w:hAnsi="Times New Roman"/>
                <w:sz w:val="28"/>
                <w:szCs w:val="28"/>
              </w:rPr>
              <w:softHyphen/>
              <w:t>лищно-коммунальных услуг</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w:t>
            </w:r>
          </w:p>
        </w:tc>
        <w:tc>
          <w:tcPr>
            <w:tcW w:w="170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(0 - свыше 50%; 1 - от 30% до 50%; 2 - от 10% до 30%; 3 -до 10%)</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2.3</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Средний уровень неплате</w:t>
            </w:r>
            <w:r w:rsidRPr="0033353E">
              <w:rPr>
                <w:rFonts w:ascii="Times New Roman" w:hAnsi="Times New Roman"/>
                <w:sz w:val="28"/>
                <w:szCs w:val="28"/>
              </w:rPr>
              <w:softHyphen/>
              <w:t>жей населения</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70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(0 - свыше 50%; 1 - от 30% до 50%; 2 - от 10% до 30%; 3 -до 10%)</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2.4</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Доля населения, пользующе</w:t>
            </w:r>
            <w:r w:rsidRPr="0033353E">
              <w:rPr>
                <w:rFonts w:ascii="Times New Roman" w:hAnsi="Times New Roman"/>
                <w:sz w:val="28"/>
                <w:szCs w:val="28"/>
              </w:rPr>
              <w:softHyphen/>
              <w:t>гося услугами централизо</w:t>
            </w:r>
            <w:r w:rsidRPr="0033353E">
              <w:rPr>
                <w:rFonts w:ascii="Times New Roman" w:hAnsi="Times New Roman"/>
                <w:sz w:val="28"/>
                <w:szCs w:val="28"/>
              </w:rPr>
              <w:softHyphen/>
              <w:t>ванного коммунального снабжения</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0</w:t>
            </w:r>
          </w:p>
        </w:tc>
        <w:tc>
          <w:tcPr>
            <w:tcW w:w="170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(0- до 10%; 1 - от 10% до 30%; 2 - от 30% до 50%; 3 -свыше 50%)</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2.5</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Темп роста/ снижения за</w:t>
            </w:r>
            <w:r w:rsidRPr="0033353E">
              <w:rPr>
                <w:rFonts w:ascii="Times New Roman" w:hAnsi="Times New Roman"/>
                <w:sz w:val="28"/>
                <w:szCs w:val="28"/>
              </w:rPr>
              <w:softHyphen/>
              <w:t>долженности населения за коммунальные услуги</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w:t>
            </w:r>
          </w:p>
        </w:tc>
        <w:tc>
          <w:tcPr>
            <w:tcW w:w="170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(0 - задолженность увеличи</w:t>
            </w:r>
            <w:r w:rsidRPr="0033353E">
              <w:rPr>
                <w:rFonts w:ascii="Times New Roman" w:hAnsi="Times New Roman"/>
                <w:sz w:val="28"/>
                <w:szCs w:val="28"/>
              </w:rPr>
              <w:softHyphen/>
              <w:t>вается; 1 - задолженность постоянна; 2 - задолженность снижается)</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2.6</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Отношение стоимости </w:t>
            </w:r>
            <w:r w:rsidRPr="0033353E">
              <w:rPr>
                <w:rFonts w:ascii="Times New Roman" w:hAnsi="Times New Roman"/>
                <w:sz w:val="28"/>
                <w:szCs w:val="28"/>
              </w:rPr>
              <w:lastRenderedPageBreak/>
              <w:t>ком</w:t>
            </w:r>
            <w:r w:rsidRPr="0033353E">
              <w:rPr>
                <w:rFonts w:ascii="Times New Roman" w:hAnsi="Times New Roman"/>
                <w:sz w:val="28"/>
                <w:szCs w:val="28"/>
              </w:rPr>
              <w:softHyphen/>
              <w:t>мунальных услуг к среднему по региону</w:t>
            </w:r>
          </w:p>
        </w:tc>
        <w:tc>
          <w:tcPr>
            <w:tcW w:w="1275" w:type="dxa"/>
          </w:tcPr>
          <w:p w:rsidR="0033353E" w:rsidRPr="0033353E" w:rsidRDefault="0033353E" w:rsidP="0033353E">
            <w:pPr>
              <w:spacing w:after="0" w:line="240" w:lineRule="auto"/>
              <w:jc w:val="center"/>
              <w:rPr>
                <w:rFonts w:ascii="Times New Roman" w:hAnsi="Times New Roman"/>
                <w:b/>
                <w:color w:val="FF0000"/>
                <w:sz w:val="28"/>
                <w:szCs w:val="28"/>
              </w:rPr>
            </w:pPr>
          </w:p>
        </w:tc>
        <w:tc>
          <w:tcPr>
            <w:tcW w:w="1276" w:type="dxa"/>
          </w:tcPr>
          <w:p w:rsidR="0033353E" w:rsidRPr="0033353E" w:rsidRDefault="0033353E" w:rsidP="0033353E">
            <w:pPr>
              <w:spacing w:after="0" w:line="240" w:lineRule="auto"/>
              <w:jc w:val="center"/>
              <w:rPr>
                <w:rFonts w:ascii="Times New Roman" w:hAnsi="Times New Roman"/>
                <w:b/>
                <w:color w:val="FF0000"/>
                <w:sz w:val="28"/>
                <w:szCs w:val="28"/>
              </w:rPr>
            </w:pPr>
          </w:p>
        </w:tc>
        <w:tc>
          <w:tcPr>
            <w:tcW w:w="1276" w:type="dxa"/>
          </w:tcPr>
          <w:p w:rsidR="0033353E" w:rsidRPr="0033353E" w:rsidRDefault="0033353E" w:rsidP="0033353E">
            <w:pPr>
              <w:spacing w:after="0" w:line="240" w:lineRule="auto"/>
              <w:jc w:val="center"/>
              <w:rPr>
                <w:rFonts w:ascii="Times New Roman" w:hAnsi="Times New Roman"/>
                <w:b/>
                <w:color w:val="FF0000"/>
                <w:sz w:val="28"/>
                <w:szCs w:val="28"/>
              </w:rPr>
            </w:pPr>
          </w:p>
        </w:tc>
        <w:tc>
          <w:tcPr>
            <w:tcW w:w="1276" w:type="dxa"/>
          </w:tcPr>
          <w:p w:rsidR="0033353E" w:rsidRPr="0033353E" w:rsidRDefault="0033353E" w:rsidP="0033353E">
            <w:pPr>
              <w:spacing w:after="0" w:line="240" w:lineRule="auto"/>
              <w:jc w:val="center"/>
              <w:rPr>
                <w:rFonts w:ascii="Times New Roman" w:hAnsi="Times New Roman"/>
                <w:b/>
                <w:color w:val="FF0000"/>
                <w:sz w:val="28"/>
                <w:szCs w:val="28"/>
              </w:rPr>
            </w:pPr>
          </w:p>
        </w:tc>
        <w:tc>
          <w:tcPr>
            <w:tcW w:w="1134" w:type="dxa"/>
          </w:tcPr>
          <w:p w:rsidR="0033353E" w:rsidRPr="0033353E" w:rsidRDefault="0033353E" w:rsidP="0033353E">
            <w:pPr>
              <w:spacing w:after="0" w:line="240" w:lineRule="auto"/>
              <w:jc w:val="center"/>
              <w:rPr>
                <w:rFonts w:ascii="Times New Roman" w:hAnsi="Times New Roman"/>
                <w:b/>
                <w:color w:val="FF0000"/>
                <w:sz w:val="28"/>
                <w:szCs w:val="28"/>
              </w:rPr>
            </w:pPr>
          </w:p>
        </w:tc>
        <w:tc>
          <w:tcPr>
            <w:tcW w:w="1701" w:type="dxa"/>
          </w:tcPr>
          <w:p w:rsidR="0033353E" w:rsidRPr="0033353E" w:rsidRDefault="0033353E" w:rsidP="0033353E">
            <w:pPr>
              <w:spacing w:after="0" w:line="240" w:lineRule="auto"/>
              <w:jc w:val="center"/>
              <w:rPr>
                <w:rFonts w:ascii="Times New Roman" w:hAnsi="Times New Roman"/>
                <w:color w:val="FF0000"/>
                <w:sz w:val="28"/>
                <w:szCs w:val="28"/>
              </w:rPr>
            </w:pPr>
            <w:r w:rsidRPr="0033353E">
              <w:rPr>
                <w:rFonts w:ascii="Times New Roman" w:hAnsi="Times New Roman"/>
                <w:sz w:val="28"/>
                <w:szCs w:val="28"/>
              </w:rPr>
              <w:t xml:space="preserve">(0 - значительно </w:t>
            </w:r>
            <w:r w:rsidRPr="0033353E">
              <w:rPr>
                <w:rFonts w:ascii="Times New Roman" w:hAnsi="Times New Roman"/>
                <w:sz w:val="28"/>
                <w:szCs w:val="28"/>
              </w:rPr>
              <w:lastRenderedPageBreak/>
              <w:t>превышает; 1 - немного превышает; 2 -немного ниже; 3 - значитель</w:t>
            </w:r>
            <w:r w:rsidRPr="0033353E">
              <w:rPr>
                <w:rFonts w:ascii="Times New Roman" w:hAnsi="Times New Roman"/>
                <w:sz w:val="28"/>
                <w:szCs w:val="28"/>
              </w:rPr>
              <w:softHyphen/>
              <w:t>но ниже)</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lastRenderedPageBreak/>
              <w:t>2.7</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Соотношение изменения та</w:t>
            </w:r>
            <w:r w:rsidRPr="0033353E">
              <w:rPr>
                <w:rFonts w:ascii="Times New Roman" w:hAnsi="Times New Roman"/>
                <w:sz w:val="28"/>
                <w:szCs w:val="28"/>
              </w:rPr>
              <w:softHyphen/>
              <w:t>рифов и доходов населения</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w:t>
            </w:r>
          </w:p>
        </w:tc>
        <w:tc>
          <w:tcPr>
            <w:tcW w:w="170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(0 - рост тарифов значитель</w:t>
            </w:r>
            <w:r w:rsidRPr="0033353E">
              <w:rPr>
                <w:rFonts w:ascii="Times New Roman" w:hAnsi="Times New Roman"/>
                <w:sz w:val="28"/>
                <w:szCs w:val="28"/>
              </w:rPr>
              <w:softHyphen/>
              <w:t>но превышает рост доходов; 1 - рост тарифов немного превышает рост доходов; 2 -рост тарифов немного ниже роста доходов; 3 - рост тари</w:t>
            </w:r>
            <w:r w:rsidRPr="0033353E">
              <w:rPr>
                <w:rFonts w:ascii="Times New Roman" w:hAnsi="Times New Roman"/>
                <w:sz w:val="28"/>
                <w:szCs w:val="28"/>
              </w:rPr>
              <w:softHyphen/>
              <w:t>фов значительно ниже роста доходов)</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2.8</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Сравнительная стоимость централизованных услуг, в сравнении с автономными источниками</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w:t>
            </w:r>
          </w:p>
        </w:tc>
        <w:tc>
          <w:tcPr>
            <w:tcW w:w="170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(0 - значительно превышает; 1 - немного превышает; 2-немного ниже; 3 - значитель</w:t>
            </w:r>
            <w:r w:rsidRPr="0033353E">
              <w:rPr>
                <w:rFonts w:ascii="Times New Roman" w:hAnsi="Times New Roman"/>
                <w:sz w:val="28"/>
                <w:szCs w:val="28"/>
              </w:rPr>
              <w:softHyphen/>
              <w:t>но ниже)</w:t>
            </w:r>
          </w:p>
        </w:tc>
      </w:tr>
      <w:tr w:rsidR="0033353E" w:rsidRPr="0033353E" w:rsidTr="006B5489">
        <w:tc>
          <w:tcPr>
            <w:tcW w:w="44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w:t>
            </w:r>
          </w:p>
        </w:tc>
        <w:tc>
          <w:tcPr>
            <w:tcW w:w="16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Итого по услуге</w:t>
            </w:r>
          </w:p>
        </w:tc>
        <w:tc>
          <w:tcPr>
            <w:tcW w:w="127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30</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30</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30</w:t>
            </w:r>
          </w:p>
        </w:tc>
        <w:tc>
          <w:tcPr>
            <w:tcW w:w="127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25</w:t>
            </w:r>
          </w:p>
        </w:tc>
        <w:tc>
          <w:tcPr>
            <w:tcW w:w="113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15</w:t>
            </w:r>
          </w:p>
        </w:tc>
        <w:tc>
          <w:tcPr>
            <w:tcW w:w="1701"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26 - 32 - высокая доступ</w:t>
            </w:r>
            <w:r w:rsidRPr="0033353E">
              <w:rPr>
                <w:rFonts w:ascii="Times New Roman" w:hAnsi="Times New Roman"/>
                <w:sz w:val="28"/>
                <w:szCs w:val="28"/>
              </w:rPr>
              <w:softHyphen/>
              <w:t xml:space="preserve">ность; 18-25 - средняя </w:t>
            </w:r>
            <w:r w:rsidRPr="0033353E">
              <w:rPr>
                <w:rFonts w:ascii="Times New Roman" w:hAnsi="Times New Roman"/>
                <w:sz w:val="28"/>
                <w:szCs w:val="28"/>
              </w:rPr>
              <w:lastRenderedPageBreak/>
              <w:t>доступность; 11 -18 - низкая доступность; менее 10 - минимальная дос</w:t>
            </w:r>
            <w:r w:rsidRPr="0033353E">
              <w:rPr>
                <w:rFonts w:ascii="Times New Roman" w:hAnsi="Times New Roman"/>
                <w:sz w:val="28"/>
                <w:szCs w:val="28"/>
              </w:rPr>
              <w:softHyphen/>
              <w:t>тупность.</w:t>
            </w:r>
          </w:p>
          <w:p w:rsidR="0033353E" w:rsidRPr="0033353E" w:rsidRDefault="0033353E" w:rsidP="0033353E">
            <w:pPr>
              <w:spacing w:after="0" w:line="240" w:lineRule="auto"/>
              <w:jc w:val="center"/>
              <w:rPr>
                <w:rFonts w:ascii="Times New Roman" w:hAnsi="Times New Roman"/>
                <w:sz w:val="28"/>
                <w:szCs w:val="28"/>
              </w:rPr>
            </w:pPr>
          </w:p>
        </w:tc>
      </w:tr>
    </w:tbl>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11.Перспективная схема электроснабжения МО</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состав Ильинского сельского поселения в настоящее время входит один населенный пункт с жилой застройкой, с объектами соцкультбыта и инженерной инфраструктурой - станица Ильинская.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составе генерального плана развития Ильинского сельского поселения решены вопросы электроснабжения объектов в границах генерального плана сельского поселения, а именно: разработаны схемы электроснабжения на напряжение 35 кВ и 10 кВ на расчётный срок - 2030 год.</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Расчет электрических нагрузок</w:t>
      </w:r>
    </w:p>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 xml:space="preserve">                                                                                                                         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5"/>
        <w:gridCol w:w="4232"/>
        <w:gridCol w:w="2356"/>
        <w:gridCol w:w="2207"/>
      </w:tblGrid>
      <w:tr w:rsidR="0033353E" w:rsidRPr="0033353E" w:rsidTr="006B5489">
        <w:tc>
          <w:tcPr>
            <w:tcW w:w="801" w:type="dxa"/>
            <w:vMerge w:val="restart"/>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п/п</w:t>
            </w:r>
          </w:p>
        </w:tc>
        <w:tc>
          <w:tcPr>
            <w:tcW w:w="4519" w:type="dxa"/>
            <w:vMerge w:val="restart"/>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Потребители</w:t>
            </w:r>
          </w:p>
        </w:tc>
        <w:tc>
          <w:tcPr>
            <w:tcW w:w="4711" w:type="dxa"/>
            <w:gridSpan w:val="2"/>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Расчетная нагрузка, кВт</w:t>
            </w:r>
          </w:p>
        </w:tc>
      </w:tr>
      <w:tr w:rsidR="0033353E" w:rsidRPr="0033353E" w:rsidTr="006B5489">
        <w:tc>
          <w:tcPr>
            <w:tcW w:w="801" w:type="dxa"/>
            <w:vMerge/>
          </w:tcPr>
          <w:p w:rsidR="0033353E" w:rsidRPr="0033353E" w:rsidRDefault="0033353E" w:rsidP="0033353E">
            <w:pPr>
              <w:pStyle w:val="ConsPlusNormal"/>
              <w:jc w:val="center"/>
              <w:rPr>
                <w:rFonts w:ascii="Times New Roman" w:eastAsia="Times New Roman" w:hAnsi="Times New Roman" w:cs="Times New Roman"/>
                <w:b/>
                <w:sz w:val="28"/>
                <w:szCs w:val="28"/>
              </w:rPr>
            </w:pPr>
          </w:p>
        </w:tc>
        <w:tc>
          <w:tcPr>
            <w:tcW w:w="4519" w:type="dxa"/>
            <w:vMerge/>
          </w:tcPr>
          <w:p w:rsidR="0033353E" w:rsidRPr="0033353E" w:rsidRDefault="0033353E" w:rsidP="0033353E">
            <w:pPr>
              <w:pStyle w:val="ConsPlusNormal"/>
              <w:jc w:val="center"/>
              <w:rPr>
                <w:rFonts w:ascii="Times New Roman" w:eastAsia="Times New Roman" w:hAnsi="Times New Roman" w:cs="Times New Roman"/>
                <w:b/>
                <w:sz w:val="28"/>
                <w:szCs w:val="28"/>
              </w:rPr>
            </w:pPr>
          </w:p>
        </w:tc>
        <w:tc>
          <w:tcPr>
            <w:tcW w:w="2479"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На расчетный срок 2030г</w:t>
            </w:r>
          </w:p>
        </w:tc>
        <w:tc>
          <w:tcPr>
            <w:tcW w:w="2232"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На 1 очередь строительства 2020г</w:t>
            </w:r>
          </w:p>
        </w:tc>
      </w:tr>
      <w:tr w:rsidR="0033353E" w:rsidRPr="0033353E" w:rsidTr="006B5489">
        <w:tc>
          <w:tcPr>
            <w:tcW w:w="10031" w:type="dxa"/>
            <w:gridSpan w:val="4"/>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Ст. Ильинская</w:t>
            </w:r>
          </w:p>
        </w:tc>
      </w:tr>
      <w:tr w:rsidR="0033353E" w:rsidRPr="0033353E" w:rsidTr="006B5489">
        <w:tc>
          <w:tcPr>
            <w:tcW w:w="801" w:type="dxa"/>
            <w:vMerge w:val="restart"/>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w:t>
            </w:r>
          </w:p>
        </w:tc>
        <w:tc>
          <w:tcPr>
            <w:tcW w:w="451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Жилищно-комунальный сектор:</w:t>
            </w:r>
          </w:p>
        </w:tc>
        <w:tc>
          <w:tcPr>
            <w:tcW w:w="2479"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2232" w:type="dxa"/>
          </w:tcPr>
          <w:p w:rsidR="0033353E" w:rsidRPr="0033353E" w:rsidRDefault="0033353E" w:rsidP="0033353E">
            <w:pPr>
              <w:pStyle w:val="ConsPlusNormal"/>
              <w:jc w:val="both"/>
              <w:rPr>
                <w:rFonts w:ascii="Times New Roman" w:eastAsia="Times New Roman" w:hAnsi="Times New Roman" w:cs="Times New Roman"/>
                <w:sz w:val="28"/>
                <w:szCs w:val="28"/>
              </w:rPr>
            </w:pPr>
          </w:p>
        </w:tc>
      </w:tr>
      <w:tr w:rsidR="0033353E" w:rsidRPr="0033353E" w:rsidTr="006B5489">
        <w:tc>
          <w:tcPr>
            <w:tcW w:w="801" w:type="dxa"/>
            <w:vMerge/>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451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существующий (с учетом убыли)</w:t>
            </w:r>
          </w:p>
        </w:tc>
        <w:tc>
          <w:tcPr>
            <w:tcW w:w="2479"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3541</w:t>
            </w:r>
          </w:p>
        </w:tc>
        <w:tc>
          <w:tcPr>
            <w:tcW w:w="223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3381</w:t>
            </w:r>
          </w:p>
        </w:tc>
      </w:tr>
      <w:tr w:rsidR="0033353E" w:rsidRPr="0033353E" w:rsidTr="006B5489">
        <w:tc>
          <w:tcPr>
            <w:tcW w:w="801" w:type="dxa"/>
            <w:vMerge/>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451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проектируемый</w:t>
            </w:r>
          </w:p>
        </w:tc>
        <w:tc>
          <w:tcPr>
            <w:tcW w:w="2479"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392</w:t>
            </w:r>
          </w:p>
        </w:tc>
        <w:tc>
          <w:tcPr>
            <w:tcW w:w="223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138</w:t>
            </w:r>
          </w:p>
        </w:tc>
      </w:tr>
      <w:tr w:rsidR="0033353E" w:rsidRPr="0033353E" w:rsidTr="006B5489">
        <w:tc>
          <w:tcPr>
            <w:tcW w:w="801" w:type="dxa"/>
            <w:vMerge w:val="restart"/>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w:t>
            </w:r>
          </w:p>
        </w:tc>
        <w:tc>
          <w:tcPr>
            <w:tcW w:w="4519"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Общественно-деловой, культурно-бытовой и производственный сектор:</w:t>
            </w:r>
          </w:p>
        </w:tc>
        <w:tc>
          <w:tcPr>
            <w:tcW w:w="2479" w:type="dxa"/>
          </w:tcPr>
          <w:p w:rsidR="0033353E" w:rsidRPr="0033353E" w:rsidRDefault="0033353E" w:rsidP="0033353E">
            <w:pPr>
              <w:pStyle w:val="ConsPlusNormal"/>
              <w:jc w:val="center"/>
              <w:rPr>
                <w:rFonts w:ascii="Times New Roman" w:eastAsia="Times New Roman" w:hAnsi="Times New Roman" w:cs="Times New Roman"/>
                <w:sz w:val="28"/>
                <w:szCs w:val="28"/>
              </w:rPr>
            </w:pPr>
          </w:p>
        </w:tc>
        <w:tc>
          <w:tcPr>
            <w:tcW w:w="2232" w:type="dxa"/>
          </w:tcPr>
          <w:p w:rsidR="0033353E" w:rsidRPr="0033353E" w:rsidRDefault="0033353E" w:rsidP="0033353E">
            <w:pPr>
              <w:pStyle w:val="ConsPlusNormal"/>
              <w:jc w:val="center"/>
              <w:rPr>
                <w:rFonts w:ascii="Times New Roman" w:eastAsia="Times New Roman" w:hAnsi="Times New Roman" w:cs="Times New Roman"/>
                <w:sz w:val="28"/>
                <w:szCs w:val="28"/>
              </w:rPr>
            </w:pPr>
          </w:p>
        </w:tc>
      </w:tr>
      <w:tr w:rsidR="0033353E" w:rsidRPr="0033353E" w:rsidTr="006B5489">
        <w:tc>
          <w:tcPr>
            <w:tcW w:w="801" w:type="dxa"/>
            <w:vMerge/>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451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существующий</w:t>
            </w:r>
          </w:p>
        </w:tc>
        <w:tc>
          <w:tcPr>
            <w:tcW w:w="2479"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1055</w:t>
            </w:r>
          </w:p>
        </w:tc>
        <w:tc>
          <w:tcPr>
            <w:tcW w:w="223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1055</w:t>
            </w:r>
          </w:p>
        </w:tc>
      </w:tr>
      <w:tr w:rsidR="0033353E" w:rsidRPr="0033353E" w:rsidTr="006B5489">
        <w:tc>
          <w:tcPr>
            <w:tcW w:w="801" w:type="dxa"/>
            <w:vMerge/>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451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проектируемый</w:t>
            </w:r>
          </w:p>
        </w:tc>
        <w:tc>
          <w:tcPr>
            <w:tcW w:w="2479"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405</w:t>
            </w:r>
          </w:p>
        </w:tc>
        <w:tc>
          <w:tcPr>
            <w:tcW w:w="223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379</w:t>
            </w:r>
          </w:p>
        </w:tc>
      </w:tr>
      <w:tr w:rsidR="0033353E" w:rsidRPr="0033353E" w:rsidTr="006B5489">
        <w:tc>
          <w:tcPr>
            <w:tcW w:w="8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w:t>
            </w:r>
          </w:p>
        </w:tc>
        <w:tc>
          <w:tcPr>
            <w:tcW w:w="451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Наружное освещение</w:t>
            </w:r>
          </w:p>
        </w:tc>
        <w:tc>
          <w:tcPr>
            <w:tcW w:w="2479"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48</w:t>
            </w:r>
          </w:p>
        </w:tc>
        <w:tc>
          <w:tcPr>
            <w:tcW w:w="223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46</w:t>
            </w:r>
          </w:p>
        </w:tc>
      </w:tr>
      <w:tr w:rsidR="0033353E" w:rsidRPr="0033353E" w:rsidTr="006B5489">
        <w:tc>
          <w:tcPr>
            <w:tcW w:w="801" w:type="dxa"/>
            <w:vMerge w:val="restart"/>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w:t>
            </w:r>
          </w:p>
        </w:tc>
        <w:tc>
          <w:tcPr>
            <w:tcW w:w="451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Итого: а) Существующие</w:t>
            </w:r>
          </w:p>
        </w:tc>
        <w:tc>
          <w:tcPr>
            <w:tcW w:w="2479"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4644</w:t>
            </w:r>
          </w:p>
        </w:tc>
        <w:tc>
          <w:tcPr>
            <w:tcW w:w="223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4482</w:t>
            </w:r>
          </w:p>
        </w:tc>
      </w:tr>
      <w:tr w:rsidR="0033353E" w:rsidRPr="0033353E" w:rsidTr="006B5489">
        <w:tc>
          <w:tcPr>
            <w:tcW w:w="801" w:type="dxa"/>
            <w:vMerge/>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451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            б) Проектируемые</w:t>
            </w:r>
          </w:p>
        </w:tc>
        <w:tc>
          <w:tcPr>
            <w:tcW w:w="2479"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797</w:t>
            </w:r>
          </w:p>
        </w:tc>
        <w:tc>
          <w:tcPr>
            <w:tcW w:w="223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517</w:t>
            </w:r>
          </w:p>
        </w:tc>
      </w:tr>
      <w:tr w:rsidR="0033353E" w:rsidRPr="0033353E" w:rsidTr="006B5489">
        <w:tc>
          <w:tcPr>
            <w:tcW w:w="801" w:type="dxa"/>
            <w:vMerge/>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451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Итого а)+б)</w:t>
            </w:r>
          </w:p>
        </w:tc>
        <w:tc>
          <w:tcPr>
            <w:tcW w:w="2479"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5441</w:t>
            </w:r>
          </w:p>
        </w:tc>
        <w:tc>
          <w:tcPr>
            <w:tcW w:w="223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4999</w:t>
            </w:r>
          </w:p>
        </w:tc>
      </w:tr>
      <w:tr w:rsidR="0033353E" w:rsidRPr="0033353E" w:rsidTr="006B5489">
        <w:tc>
          <w:tcPr>
            <w:tcW w:w="80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451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Всего</w:t>
            </w:r>
          </w:p>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С учетом коэффициента одновременности 0,7 на стороне в соответствии с СП 31-110-2003 и РД 34.20.185-94</w:t>
            </w:r>
          </w:p>
        </w:tc>
        <w:tc>
          <w:tcPr>
            <w:tcW w:w="2479"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3809</w:t>
            </w:r>
          </w:p>
        </w:tc>
        <w:tc>
          <w:tcPr>
            <w:tcW w:w="223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3499</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настоящее время сельское поселение электрифицировано по ЛЭП 10 кВ с проводами марки А-50, АС-50 и А-70 от следующих подстанций:</w:t>
      </w:r>
    </w:p>
    <w:p w:rsidR="0033353E" w:rsidRPr="0033353E" w:rsidRDefault="0033353E" w:rsidP="0033353E">
      <w:pPr>
        <w:tabs>
          <w:tab w:val="left" w:pos="62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ПС-35Л ОкВ «Ильинская» мощностью 2,5 МВА;</w:t>
      </w:r>
    </w:p>
    <w:p w:rsidR="0033353E" w:rsidRPr="0033353E" w:rsidRDefault="0033353E" w:rsidP="0033353E">
      <w:pPr>
        <w:tabs>
          <w:tab w:val="left" w:pos="62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ПС-35ЛО кВ "НС-18" мощностью 2,5 МВА.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связи с увеличением нагрузок н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поселения. Планируется осуществить следующие работы: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ПС-35/10 кВ «Ильинская»: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Замену силового трансформатора Т-1 мощностью 2.5 МВА на трансформатор мощностью 4,0 МВА.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Установку силового трансформатора Т-2 мощностью 4,0 МВА со всем комплектующим оборудованием.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Реконструкция ОРУ-35 кВ по схеме 35-9 типового проекта 14198 ТМ с элегазовыми выключателями 35 кВ.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Замену в 1-ой секции шин РУ-10 кВ 4 линейных ячеек, вводной ячейки, ячейки ТН, ячейки ТСН на ячейки типа </w:t>
      </w:r>
      <w:r w:rsidRPr="0033353E">
        <w:rPr>
          <w:rFonts w:ascii="Times New Roman" w:hAnsi="Times New Roman"/>
          <w:sz w:val="28"/>
          <w:szCs w:val="28"/>
          <w:lang w:val="en-US"/>
        </w:rPr>
        <w:t>K</w:t>
      </w:r>
      <w:r w:rsidRPr="0033353E">
        <w:rPr>
          <w:rFonts w:ascii="Times New Roman" w:hAnsi="Times New Roman"/>
          <w:sz w:val="28"/>
          <w:szCs w:val="28"/>
        </w:rPr>
        <w:t>-</w:t>
      </w:r>
      <w:r w:rsidRPr="0033353E">
        <w:rPr>
          <w:rFonts w:ascii="Times New Roman" w:hAnsi="Times New Roman"/>
          <w:sz w:val="28"/>
          <w:szCs w:val="28"/>
          <w:lang w:val="en-US"/>
        </w:rPr>
        <w:t>S</w:t>
      </w:r>
      <w:r w:rsidRPr="0033353E">
        <w:rPr>
          <w:rFonts w:ascii="Times New Roman" w:hAnsi="Times New Roman"/>
          <w:sz w:val="28"/>
          <w:szCs w:val="28"/>
        </w:rPr>
        <w:t>9 с вакуумными выключателями.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Монтаж 2-ой секции шин 10 кВ с необходимым количеством линейных ячеек с вакуумными выключателями 10 кВ и секционным выключателем 10 кВ.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Выбрать принципы и уставки устройств релейной защиты и автоматики (РЗА). Проектируемые устройства РЗА согласовать с действующими, предусмотрев при необходимости их замену и реконструкцию.</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Предусмотреть телемеханизацию устанавливаемого оборудования с выдачей информации на диспетчерский пульт Тихорецких электрических сетей.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ПС-35/10 кВ «НС-18»:</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Замену в РУ-10 кВ 4 линейных ячеек, вводной ячейки, ячейки ТН, ячейки ТСН на ячейки типа К-59 с вакуумными выключателями.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Выбрать принципы и уставки устройств релейной защиты и автоматики (РЗА). Проектируемые устройства РЗА согласовать с действующими, предусмотрев при необходимости их замену и реконструкцию.</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Предусмотреть телемеханизацию устанавливаемого оборудования с выдачей информации на диспетчерский пункт Тихорецких электрических сетей.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Запроектировать и построить ВЛ-10 кВ от ПС-35/10 кВ «НС-18» до ПС-35/10 кВ «Заречная».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Разработанная схема электроснабжения также предусматривает:</w:t>
      </w:r>
    </w:p>
    <w:p w:rsidR="0033353E" w:rsidRPr="0033353E" w:rsidRDefault="0033353E" w:rsidP="0033353E">
      <w:pPr>
        <w:tabs>
          <w:tab w:val="left" w:pos="675"/>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увеличение к 2020 году обшей мощности трансформаторных подстанций поселения на 360 кВт;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увеличение к 2030 году общей мощности трансформаторных подстанций поселения еще на 300 кВт.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Для выполнения вышеуказанных работ необходимо получить технические условия в Тихорецких электрических сетях и в ОАО «Кубаньэнерго».</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Линии 110 кВ. 35 кВ и 10 кВ</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По территории поселения транзитом проходит ВЛ-110кВ «Салют- Найдёновская-Туркино».</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Трассы </w:t>
      </w:r>
      <w:r w:rsidRPr="0033353E">
        <w:rPr>
          <w:rFonts w:ascii="Times New Roman" w:hAnsi="Times New Roman"/>
          <w:sz w:val="28"/>
          <w:szCs w:val="28"/>
          <w:lang w:val="en-US"/>
        </w:rPr>
        <w:t>BJI</w:t>
      </w:r>
      <w:r w:rsidRPr="0033353E">
        <w:rPr>
          <w:rFonts w:ascii="Times New Roman" w:hAnsi="Times New Roman"/>
          <w:sz w:val="28"/>
          <w:szCs w:val="28"/>
        </w:rPr>
        <w:t>-110, ВЛ-35 кВ и ВЛ-10 кВ выбраны с учётом перспективного развития населенных пунктов.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Местность, по которой проходят воздушные линии электропередач, относится к III району по гололёдным условиям и IV району по ветровым нагрузкам. Протяжённость существующих ВЛ-35 кВ - </w:t>
      </w:r>
      <w:smartTag w:uri="urn:schemas-microsoft-com:office:smarttags" w:element="metricconverter">
        <w:smartTagPr>
          <w:attr w:name="ProductID" w:val="23.9 км"/>
        </w:smartTagPr>
        <w:r w:rsidRPr="0033353E">
          <w:rPr>
            <w:rFonts w:ascii="Times New Roman" w:hAnsi="Times New Roman"/>
            <w:sz w:val="28"/>
            <w:szCs w:val="28"/>
          </w:rPr>
          <w:t>23.9 км</w:t>
        </w:r>
      </w:smartTag>
      <w:r w:rsidRPr="0033353E">
        <w:rPr>
          <w:rFonts w:ascii="Times New Roman" w:hAnsi="Times New Roman"/>
          <w:sz w:val="28"/>
          <w:szCs w:val="28"/>
        </w:rPr>
        <w:t xml:space="preserve">. Воздушные линии 10 кВ запроектированы изолированными проводами типа </w:t>
      </w:r>
      <w:r w:rsidRPr="0033353E">
        <w:rPr>
          <w:rFonts w:ascii="Times New Roman" w:hAnsi="Times New Roman"/>
          <w:sz w:val="28"/>
          <w:szCs w:val="28"/>
          <w:lang w:val="en-US"/>
        </w:rPr>
        <w:t>SAX</w:t>
      </w:r>
      <w:r w:rsidRPr="0033353E">
        <w:rPr>
          <w:rFonts w:ascii="Times New Roman" w:hAnsi="Times New Roman"/>
          <w:sz w:val="28"/>
          <w:szCs w:val="28"/>
        </w:rPr>
        <w:t xml:space="preserve"> сечением 95 кв. мм. на магистральных линиях и 70 кв. мм. на отпайках</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Основные технико-экономические показатели по разделу «Электроснабжение»</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sz w:val="28"/>
          <w:szCs w:val="28"/>
        </w:rPr>
        <w:t xml:space="preserve">                                                                                                                                  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
        <w:gridCol w:w="3266"/>
        <w:gridCol w:w="1088"/>
        <w:gridCol w:w="1735"/>
        <w:gridCol w:w="1572"/>
        <w:gridCol w:w="1559"/>
      </w:tblGrid>
      <w:tr w:rsidR="0033353E" w:rsidRPr="0033353E" w:rsidTr="006B5489">
        <w:tc>
          <w:tcPr>
            <w:tcW w:w="811"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п/п</w:t>
            </w:r>
          </w:p>
        </w:tc>
        <w:tc>
          <w:tcPr>
            <w:tcW w:w="3266"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Показатели</w:t>
            </w:r>
          </w:p>
        </w:tc>
        <w:tc>
          <w:tcPr>
            <w:tcW w:w="1088"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Ед. Измерения</w:t>
            </w:r>
          </w:p>
        </w:tc>
        <w:tc>
          <w:tcPr>
            <w:tcW w:w="1735"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Современное состояние 2010 год</w:t>
            </w:r>
          </w:p>
        </w:tc>
        <w:tc>
          <w:tcPr>
            <w:tcW w:w="1572"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Расчетный срок </w:t>
            </w:r>
            <w:smartTag w:uri="urn:schemas-microsoft-com:office:smarttags" w:element="metricconverter">
              <w:smartTagPr>
                <w:attr w:name="ProductID" w:val="2030 г"/>
              </w:smartTagPr>
              <w:r w:rsidRPr="0033353E">
                <w:rPr>
                  <w:rFonts w:ascii="Times New Roman" w:eastAsia="Times New Roman" w:hAnsi="Times New Roman" w:cs="Times New Roman"/>
                  <w:b/>
                  <w:sz w:val="28"/>
                  <w:szCs w:val="28"/>
                </w:rPr>
                <w:t>2030 г</w:t>
              </w:r>
            </w:smartTag>
            <w:r w:rsidRPr="0033353E">
              <w:rPr>
                <w:rFonts w:ascii="Times New Roman" w:eastAsia="Times New Roman" w:hAnsi="Times New Roman" w:cs="Times New Roman"/>
                <w:b/>
                <w:sz w:val="28"/>
                <w:szCs w:val="28"/>
              </w:rPr>
              <w:t>.</w:t>
            </w:r>
          </w:p>
        </w:tc>
        <w:tc>
          <w:tcPr>
            <w:tcW w:w="1559"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В т.ч. на 1 очередь строительства </w:t>
            </w:r>
            <w:smartTag w:uri="urn:schemas-microsoft-com:office:smarttags" w:element="metricconverter">
              <w:smartTagPr>
                <w:attr w:name="ProductID" w:val="2020 г"/>
              </w:smartTagPr>
              <w:r w:rsidRPr="0033353E">
                <w:rPr>
                  <w:rFonts w:ascii="Times New Roman" w:eastAsia="Times New Roman" w:hAnsi="Times New Roman" w:cs="Times New Roman"/>
                  <w:b/>
                  <w:sz w:val="28"/>
                  <w:szCs w:val="28"/>
                </w:rPr>
                <w:t>2020 г</w:t>
              </w:r>
            </w:smartTag>
            <w:r w:rsidRPr="0033353E">
              <w:rPr>
                <w:rFonts w:ascii="Times New Roman" w:eastAsia="Times New Roman" w:hAnsi="Times New Roman" w:cs="Times New Roman"/>
                <w:b/>
                <w:sz w:val="28"/>
                <w:szCs w:val="28"/>
              </w:rPr>
              <w:t>.</w:t>
            </w:r>
          </w:p>
        </w:tc>
      </w:tr>
      <w:tr w:rsidR="0033353E" w:rsidRPr="0033353E" w:rsidTr="006B5489">
        <w:tc>
          <w:tcPr>
            <w:tcW w:w="10031" w:type="dxa"/>
            <w:gridSpan w:val="6"/>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ст. Ильинская</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Потребность в электроэнергии в год, в том числе:</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млн. кВт/ч</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39,2</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47,7</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43,8</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на производственные нужды</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 -</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9,6</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13,2</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13,0</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на коммунально-бытовые нужды</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 -</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29,6</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34,5</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30,8</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w:t>
            </w:r>
          </w:p>
        </w:tc>
        <w:tc>
          <w:tcPr>
            <w:tcW w:w="326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Потребление электроэнергии на 1 чел. в год, в том числе:</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кВт/ч</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8857</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9971</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9613</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на коммунально-бытовые нужды</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 -</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6640</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7208</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6768</w:t>
            </w:r>
          </w:p>
        </w:tc>
      </w:tr>
      <w:tr w:rsidR="0033353E" w:rsidRPr="0033353E" w:rsidTr="006B5489">
        <w:tc>
          <w:tcPr>
            <w:tcW w:w="10031" w:type="dxa"/>
            <w:gridSpan w:val="6"/>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Ильинское сельское поселение, всего:</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Потребность в электроэнергии в год, в том числе:</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млн. кВт/ч</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39,2</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47,7</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43,8</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 на производственные </w:t>
            </w:r>
            <w:r w:rsidRPr="0033353E">
              <w:rPr>
                <w:rFonts w:ascii="Times New Roman" w:eastAsia="Times New Roman" w:hAnsi="Times New Roman" w:cs="Times New Roman"/>
                <w:sz w:val="28"/>
                <w:szCs w:val="28"/>
              </w:rPr>
              <w:lastRenderedPageBreak/>
              <w:t>нужды</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 « -</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9,6</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13,2</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13,0</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на коммунально-бытовые нужды</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 -</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29,6</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34,5</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30,8</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w:t>
            </w:r>
          </w:p>
        </w:tc>
        <w:tc>
          <w:tcPr>
            <w:tcW w:w="326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Потребление электроэнергии на 1 чел. в год, в том числе:</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кВт/ч</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8857</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9971</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9613</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на коммунально-бытовые нужды</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 -</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6640</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7208</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6768</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Источники покрытия электронагрузок</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МВт</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5,0</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10,5</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10,5</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w:t>
            </w:r>
          </w:p>
        </w:tc>
        <w:tc>
          <w:tcPr>
            <w:tcW w:w="326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Протяженность сетей, всего,</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км</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23,90</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23,90</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23,90</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В том числе: - сети 35кВ</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км</w:t>
            </w:r>
          </w:p>
        </w:tc>
        <w:tc>
          <w:tcPr>
            <w:tcW w:w="1735"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23,90</w:t>
            </w:r>
          </w:p>
        </w:tc>
        <w:tc>
          <w:tcPr>
            <w:tcW w:w="1572"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23,90</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23,90</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12.Перспективная схема теплоснабжения МО</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Теплоснабжение объектов I очереди строительства в границах проектируемого генерального плана Ильинского сельского поселения предусматривается от шести существующих районных котельных и автономных источников питания - автоматических газовых отопительных</w:t>
      </w:r>
      <w:r w:rsidRPr="0033353E">
        <w:rPr>
          <w:rFonts w:ascii="Times New Roman" w:hAnsi="Times New Roman"/>
          <w:sz w:val="28"/>
          <w:szCs w:val="28"/>
        </w:rPr>
        <w:br/>
        <w:t>котлов для индивидуальной одно- и двухэтажной застройки.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Проектом предусматривается реконструкция двух существующих котельных, работающих на твердом топливе, с последующим переводом их на газ и закрытие котельной № </w:t>
      </w:r>
      <w:r w:rsidRPr="0033353E">
        <w:rPr>
          <w:rFonts w:ascii="Times New Roman" w:hAnsi="Times New Roman"/>
          <w:sz w:val="28"/>
          <w:szCs w:val="28"/>
          <w:lang w:val="en-US"/>
        </w:rPr>
        <w:t>l</w:t>
      </w:r>
      <w:r w:rsidRPr="0033353E">
        <w:rPr>
          <w:rFonts w:ascii="Times New Roman" w:hAnsi="Times New Roman"/>
          <w:sz w:val="28"/>
          <w:szCs w:val="28"/>
        </w:rPr>
        <w:t>, расположенной в подвальном помещении детского сада. Взамен проектируется новая котельная №12. Согласно проекту она будет обслуживать детский сад и проектируемую поликлинику.</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95-70*0, для горячего водоснабжения - 65°С.</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Режим потребления тепловой энергии принят:</w:t>
      </w:r>
    </w:p>
    <w:p w:rsidR="0033353E" w:rsidRPr="0033353E" w:rsidRDefault="0033353E" w:rsidP="0033353E">
      <w:pPr>
        <w:tabs>
          <w:tab w:val="left" w:pos="864"/>
        </w:tabs>
        <w:spacing w:after="0" w:line="240" w:lineRule="auto"/>
        <w:jc w:val="both"/>
        <w:rPr>
          <w:rFonts w:ascii="Times New Roman" w:hAnsi="Times New Roman"/>
          <w:sz w:val="28"/>
          <w:szCs w:val="28"/>
        </w:rPr>
      </w:pPr>
      <w:r w:rsidRPr="0033353E">
        <w:rPr>
          <w:rFonts w:ascii="Times New Roman" w:hAnsi="Times New Roman"/>
          <w:sz w:val="28"/>
          <w:szCs w:val="28"/>
        </w:rPr>
        <w:t>1.</w:t>
      </w:r>
      <w:r w:rsidRPr="0033353E">
        <w:rPr>
          <w:rFonts w:ascii="Times New Roman" w:hAnsi="Times New Roman"/>
          <w:sz w:val="28"/>
          <w:szCs w:val="28"/>
        </w:rPr>
        <w:tab/>
        <w:t>Отопление - 24 часа в сутки.</w:t>
      </w:r>
    </w:p>
    <w:p w:rsidR="0033353E" w:rsidRPr="0033353E" w:rsidRDefault="0033353E" w:rsidP="0033353E">
      <w:pPr>
        <w:tabs>
          <w:tab w:val="left" w:pos="889"/>
        </w:tabs>
        <w:spacing w:after="0" w:line="240" w:lineRule="auto"/>
        <w:jc w:val="both"/>
        <w:rPr>
          <w:rFonts w:ascii="Times New Roman" w:hAnsi="Times New Roman"/>
          <w:sz w:val="28"/>
          <w:szCs w:val="28"/>
        </w:rPr>
      </w:pPr>
      <w:r w:rsidRPr="0033353E">
        <w:rPr>
          <w:rFonts w:ascii="Times New Roman" w:hAnsi="Times New Roman"/>
          <w:sz w:val="28"/>
          <w:szCs w:val="28"/>
        </w:rPr>
        <w:t>2.</w:t>
      </w:r>
      <w:r w:rsidRPr="0033353E">
        <w:rPr>
          <w:rFonts w:ascii="Times New Roman" w:hAnsi="Times New Roman"/>
          <w:sz w:val="28"/>
          <w:szCs w:val="28"/>
        </w:rPr>
        <w:tab/>
        <w:t>Вентиляция и горячее водоснабжение - 16 часов.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Все котельные будут работать на газе. Системы теплоснабжения закрытые, двух и четырех трубные.</w:t>
      </w: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Расчетный срок</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Теплоснабжение объектов ст. Ильинской на расчетный период - 2030г. предусматривается от двенадцати новых и пяти существующих районных котельных, а также от автономных источников питания.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Проектируемые котельные, согласно проекту будет обслуживать спортивные комплексы, объекты торгового, коммунально-бытового и общественного назначения.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Теплопроизводительностъ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95-70°С. для горячего водоснабжения - 65°С.</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Для установки в проектируемых котельных рекомендуется принимать оборудование, изделия и материалы, сертифицированные на соответствие требованиям безопасности и имеющие разрешение Госгортехнадзора РФ на применение.</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Отопление и вентиляция</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Расход тепла на отопление и вентиляцию проектируемых жилых зданий принят по укрупненным нормам. Общественных, культурно-бытовых и административных зданий по типовым проектам в соответствии с действующими нормативными документами.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Отопление одно- и двухэтажных индивидуальных жилых домов, а также проектируемых пятиэтажных секционных жилых домов принято от газовых котлов, устанавливаемых непосредственно в каждом доме или квартире.</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Отопление общественных, культурно-бытовых и административных зданий централизованное, от наружных тепловых сетей. Источниками тепла являются новые проектируемые котельные.</w:t>
      </w:r>
    </w:p>
    <w:p w:rsidR="0033353E" w:rsidRPr="0033353E" w:rsidRDefault="0033353E" w:rsidP="0033353E">
      <w:pPr>
        <w:spacing w:after="0" w:line="240" w:lineRule="auto"/>
        <w:jc w:val="both"/>
        <w:rPr>
          <w:rFonts w:ascii="Times New Roman" w:hAnsi="Times New Roman"/>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Горячее водоснабжение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Расход тепла на горячее водоснабжение проектируемых общественных, культурно-бытовых и административных зданий принят по типовым проектам в соответствии со СНиП 2.04.01-85* «Внутренний водопровод и канализация». Горячее водоснабжение централизованное, осуществляется от проектируемых котельных.</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Тепловые сети</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Прокладка тепловых сетей принята подземно в непроходных каналах.</w:t>
      </w:r>
      <w:r w:rsidRPr="0033353E">
        <w:rPr>
          <w:rFonts w:ascii="Times New Roman" w:hAnsi="Times New Roman"/>
          <w:sz w:val="28"/>
          <w:szCs w:val="28"/>
        </w:rPr>
        <w:br/>
        <w:t>Компенсация тепловых удлинений обеспечивается поворотами  трубопроводов в вертикальной и горизонтальной  плоскостях, а также установкой компенсаторов.</w:t>
      </w: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sz w:val="28"/>
          <w:szCs w:val="28"/>
        </w:rPr>
        <w:t>Трубопроводы для тепловых сетей приняты с изоляцией из пенополиуретана</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Основные технико-экономические показатели по разделу «Теплоснабжение»</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sz w:val="28"/>
          <w:szCs w:val="28"/>
        </w:rPr>
        <w:t xml:space="preserve">                                                                                                                          Таблица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
        <w:gridCol w:w="3266"/>
        <w:gridCol w:w="1088"/>
        <w:gridCol w:w="1606"/>
        <w:gridCol w:w="1701"/>
        <w:gridCol w:w="1559"/>
      </w:tblGrid>
      <w:tr w:rsidR="0033353E" w:rsidRPr="0033353E" w:rsidTr="006B5489">
        <w:tc>
          <w:tcPr>
            <w:tcW w:w="811"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 </w:t>
            </w:r>
            <w:r w:rsidRPr="0033353E">
              <w:rPr>
                <w:rFonts w:ascii="Times New Roman" w:eastAsia="Times New Roman" w:hAnsi="Times New Roman" w:cs="Times New Roman"/>
                <w:b/>
                <w:sz w:val="28"/>
                <w:szCs w:val="28"/>
              </w:rPr>
              <w:lastRenderedPageBreak/>
              <w:t>п/п</w:t>
            </w:r>
          </w:p>
        </w:tc>
        <w:tc>
          <w:tcPr>
            <w:tcW w:w="3266"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lastRenderedPageBreak/>
              <w:t>Показатели</w:t>
            </w:r>
          </w:p>
        </w:tc>
        <w:tc>
          <w:tcPr>
            <w:tcW w:w="1088"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Ед. </w:t>
            </w:r>
            <w:r w:rsidRPr="0033353E">
              <w:rPr>
                <w:rFonts w:ascii="Times New Roman" w:eastAsia="Times New Roman" w:hAnsi="Times New Roman" w:cs="Times New Roman"/>
                <w:b/>
                <w:sz w:val="28"/>
                <w:szCs w:val="28"/>
              </w:rPr>
              <w:lastRenderedPageBreak/>
              <w:t>Измерения</w:t>
            </w:r>
          </w:p>
        </w:tc>
        <w:tc>
          <w:tcPr>
            <w:tcW w:w="1606"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lastRenderedPageBreak/>
              <w:t>Современ</w:t>
            </w:r>
            <w:r w:rsidRPr="0033353E">
              <w:rPr>
                <w:rFonts w:ascii="Times New Roman" w:eastAsia="Times New Roman" w:hAnsi="Times New Roman" w:cs="Times New Roman"/>
                <w:b/>
                <w:sz w:val="28"/>
                <w:szCs w:val="28"/>
              </w:rPr>
              <w:lastRenderedPageBreak/>
              <w:t>ное состояние 2010 год</w:t>
            </w:r>
          </w:p>
        </w:tc>
        <w:tc>
          <w:tcPr>
            <w:tcW w:w="1701"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lastRenderedPageBreak/>
              <w:t xml:space="preserve">Расчетный </w:t>
            </w:r>
            <w:r w:rsidRPr="0033353E">
              <w:rPr>
                <w:rFonts w:ascii="Times New Roman" w:eastAsia="Times New Roman" w:hAnsi="Times New Roman" w:cs="Times New Roman"/>
                <w:b/>
                <w:sz w:val="28"/>
                <w:szCs w:val="28"/>
              </w:rPr>
              <w:lastRenderedPageBreak/>
              <w:t xml:space="preserve">срок </w:t>
            </w:r>
            <w:smartTag w:uri="urn:schemas-microsoft-com:office:smarttags" w:element="metricconverter">
              <w:smartTagPr>
                <w:attr w:name="ProductID" w:val="2030 г"/>
              </w:smartTagPr>
              <w:r w:rsidRPr="0033353E">
                <w:rPr>
                  <w:rFonts w:ascii="Times New Roman" w:eastAsia="Times New Roman" w:hAnsi="Times New Roman" w:cs="Times New Roman"/>
                  <w:b/>
                  <w:sz w:val="28"/>
                  <w:szCs w:val="28"/>
                </w:rPr>
                <w:t>2030 г</w:t>
              </w:r>
            </w:smartTag>
            <w:r w:rsidRPr="0033353E">
              <w:rPr>
                <w:rFonts w:ascii="Times New Roman" w:eastAsia="Times New Roman" w:hAnsi="Times New Roman" w:cs="Times New Roman"/>
                <w:b/>
                <w:sz w:val="28"/>
                <w:szCs w:val="28"/>
              </w:rPr>
              <w:t>.</w:t>
            </w:r>
          </w:p>
        </w:tc>
        <w:tc>
          <w:tcPr>
            <w:tcW w:w="1559"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lastRenderedPageBreak/>
              <w:t xml:space="preserve">В т.ч. на 1 </w:t>
            </w:r>
            <w:r w:rsidRPr="0033353E">
              <w:rPr>
                <w:rFonts w:ascii="Times New Roman" w:eastAsia="Times New Roman" w:hAnsi="Times New Roman" w:cs="Times New Roman"/>
                <w:b/>
                <w:sz w:val="28"/>
                <w:szCs w:val="28"/>
              </w:rPr>
              <w:lastRenderedPageBreak/>
              <w:t xml:space="preserve">очередь строительства </w:t>
            </w:r>
            <w:smartTag w:uri="urn:schemas-microsoft-com:office:smarttags" w:element="metricconverter">
              <w:smartTagPr>
                <w:attr w:name="ProductID" w:val="2020 г"/>
              </w:smartTagPr>
              <w:r w:rsidRPr="0033353E">
                <w:rPr>
                  <w:rFonts w:ascii="Times New Roman" w:eastAsia="Times New Roman" w:hAnsi="Times New Roman" w:cs="Times New Roman"/>
                  <w:b/>
                  <w:sz w:val="28"/>
                  <w:szCs w:val="28"/>
                </w:rPr>
                <w:t>2020 г</w:t>
              </w:r>
            </w:smartTag>
            <w:r w:rsidRPr="0033353E">
              <w:rPr>
                <w:rFonts w:ascii="Times New Roman" w:eastAsia="Times New Roman" w:hAnsi="Times New Roman" w:cs="Times New Roman"/>
                <w:b/>
                <w:sz w:val="28"/>
                <w:szCs w:val="28"/>
              </w:rPr>
              <w:t>.</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1</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Потребность тепла</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млн. Гкал/год</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0,003602</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0,064824</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0,029369</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В т.ч. на коммунально-бытовые нужды</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млн. Гкал/год</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0,003602</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0,064824</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0,029369</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Производительность централизованных источников теплоснабжения- всего</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Гкал/ч</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2,4</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10,619</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3,070</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В т.ч. ТЭЦ</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Гкал/ч</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районные котельные</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Гкал/ч</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2,4</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10,619</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3,070</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Производительность локальных источников теплоснабжения</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Гкал/ч</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Протяженность сетей</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км</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2,6</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14</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5,3</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13.Газоснабжение</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Источником газоснабжения населенных пунктов Ильинского сельского поселения Новопокровского района будет являться существующие ГРС ст. Ильинской.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Давление газа на выходе из ГРС сг. Ильинской 0.6 МП» (6,0 кгс/см</w:t>
      </w:r>
      <w:r w:rsidRPr="0033353E">
        <w:rPr>
          <w:rFonts w:ascii="Times New Roman" w:hAnsi="Times New Roman"/>
          <w:sz w:val="28"/>
          <w:szCs w:val="28"/>
          <w:vertAlign w:val="superscript"/>
        </w:rPr>
        <w:t>2</w:t>
      </w:r>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Подача природного газа потребителям населенного пункта Ильинского сельскою поселения Новопокровского района осуществляется по существующим газопроводам высокого давления, запроектированным и построенным в соответствии с существующими схемами газоснабжения</w:t>
      </w:r>
      <w:r w:rsidRPr="0033353E">
        <w:rPr>
          <w:rFonts w:ascii="Times New Roman" w:hAnsi="Times New Roman"/>
          <w:sz w:val="28"/>
          <w:szCs w:val="28"/>
        </w:rPr>
        <w:br/>
        <w:t>населенных пунктов.</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Проектное развитие системы газоснабжения</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Зона газоснабжения охватывает всю территорию сельского поселения.</w:t>
      </w:r>
      <w:r w:rsidRPr="0033353E">
        <w:rPr>
          <w:rFonts w:ascii="Times New Roman" w:hAnsi="Times New Roman"/>
          <w:sz w:val="28"/>
          <w:szCs w:val="28"/>
        </w:rPr>
        <w:br/>
        <w:t>Основные направления развития системы газоснабжения предусматривают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Направления использования газа: технологические нужды промышленности; хозяйственно-бытовые нужды населения; энергоноситель для теплоисточников.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Мощность существующей ГРС позволяет осуществить намеченные инвестиционные проекты без увеличения мощности и реконструкции.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Отопление и горячее водоснабжение одноэтажной жилой застройки, а также небольших производственных и общественных зданий, предусматривается от местных отопительных установок.</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Отопление и горячее водоснабжение общественных зданий -централизованное, от котельных.</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Максимальные часовые расходы газа</w:t>
      </w:r>
    </w:p>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 xml:space="preserve">                                                                                                                            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3137"/>
        <w:gridCol w:w="1951"/>
        <w:gridCol w:w="1861"/>
        <w:gridCol w:w="1961"/>
      </w:tblGrid>
      <w:tr w:rsidR="0033353E" w:rsidRPr="0033353E" w:rsidTr="006B5489">
        <w:tc>
          <w:tcPr>
            <w:tcW w:w="675"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п/п</w:t>
            </w:r>
          </w:p>
        </w:tc>
        <w:tc>
          <w:tcPr>
            <w:tcW w:w="3493"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Наименование населенного пункта</w:t>
            </w:r>
          </w:p>
        </w:tc>
        <w:tc>
          <w:tcPr>
            <w:tcW w:w="2084"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Ед-ца измерения</w:t>
            </w:r>
          </w:p>
        </w:tc>
        <w:tc>
          <w:tcPr>
            <w:tcW w:w="2084"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В т.ч. на 1 очередь стр-ва 2020г.</w:t>
            </w:r>
          </w:p>
        </w:tc>
        <w:tc>
          <w:tcPr>
            <w:tcW w:w="2085"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На расчетный срок </w:t>
            </w:r>
            <w:smartTag w:uri="urn:schemas-microsoft-com:office:smarttags" w:element="metricconverter">
              <w:smartTagPr>
                <w:attr w:name="ProductID" w:val="2030 г"/>
              </w:smartTagPr>
              <w:r w:rsidRPr="0033353E">
                <w:rPr>
                  <w:rFonts w:ascii="Times New Roman" w:eastAsia="Times New Roman" w:hAnsi="Times New Roman" w:cs="Times New Roman"/>
                  <w:b/>
                  <w:sz w:val="28"/>
                  <w:szCs w:val="28"/>
                </w:rPr>
                <w:t>2030 г</w:t>
              </w:r>
            </w:smartTag>
            <w:r w:rsidRPr="0033353E">
              <w:rPr>
                <w:rFonts w:ascii="Times New Roman" w:eastAsia="Times New Roman" w:hAnsi="Times New Roman" w:cs="Times New Roman"/>
                <w:b/>
                <w:sz w:val="28"/>
                <w:szCs w:val="28"/>
              </w:rPr>
              <w:t>.</w:t>
            </w:r>
          </w:p>
        </w:tc>
      </w:tr>
      <w:tr w:rsidR="0033353E" w:rsidRPr="0033353E" w:rsidTr="006B5489">
        <w:tc>
          <w:tcPr>
            <w:tcW w:w="67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w:t>
            </w:r>
          </w:p>
        </w:tc>
        <w:tc>
          <w:tcPr>
            <w:tcW w:w="3493"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Ильинское сельское поселение</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Куб.м/ч</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1065</w:t>
            </w:r>
          </w:p>
        </w:tc>
        <w:tc>
          <w:tcPr>
            <w:tcW w:w="208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1104</w:t>
            </w:r>
          </w:p>
        </w:tc>
      </w:tr>
      <w:tr w:rsidR="0033353E" w:rsidRPr="0033353E" w:rsidTr="006B5489">
        <w:tc>
          <w:tcPr>
            <w:tcW w:w="675" w:type="dxa"/>
          </w:tcPr>
          <w:p w:rsidR="0033353E" w:rsidRPr="0033353E" w:rsidRDefault="0033353E" w:rsidP="0033353E">
            <w:pPr>
              <w:pStyle w:val="ConsPlusNormal"/>
              <w:jc w:val="center"/>
              <w:rPr>
                <w:rFonts w:ascii="Times New Roman" w:eastAsia="Times New Roman" w:hAnsi="Times New Roman" w:cs="Times New Roman"/>
                <w:sz w:val="28"/>
                <w:szCs w:val="28"/>
              </w:rPr>
            </w:pPr>
          </w:p>
        </w:tc>
        <w:tc>
          <w:tcPr>
            <w:tcW w:w="3493"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Станица Ильинская</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 -</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1065</w:t>
            </w:r>
          </w:p>
        </w:tc>
        <w:tc>
          <w:tcPr>
            <w:tcW w:w="208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1104</w:t>
            </w:r>
          </w:p>
        </w:tc>
      </w:tr>
    </w:tbl>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Максимальные годовые расходы газа</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 xml:space="preserve">                                                                                                                               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3137"/>
        <w:gridCol w:w="1951"/>
        <w:gridCol w:w="1861"/>
        <w:gridCol w:w="1961"/>
      </w:tblGrid>
      <w:tr w:rsidR="0033353E" w:rsidRPr="0033353E" w:rsidTr="006B5489">
        <w:tc>
          <w:tcPr>
            <w:tcW w:w="675"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п/п</w:t>
            </w:r>
          </w:p>
        </w:tc>
        <w:tc>
          <w:tcPr>
            <w:tcW w:w="3493"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Наименование населенного пункта</w:t>
            </w:r>
          </w:p>
        </w:tc>
        <w:tc>
          <w:tcPr>
            <w:tcW w:w="2084"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Ед-ца измерения</w:t>
            </w:r>
          </w:p>
        </w:tc>
        <w:tc>
          <w:tcPr>
            <w:tcW w:w="2084"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В т.ч. на 1 очередь стр-ва 2020г.</w:t>
            </w:r>
          </w:p>
        </w:tc>
        <w:tc>
          <w:tcPr>
            <w:tcW w:w="2085"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На расчетный срок </w:t>
            </w:r>
            <w:smartTag w:uri="urn:schemas-microsoft-com:office:smarttags" w:element="metricconverter">
              <w:smartTagPr>
                <w:attr w:name="ProductID" w:val="2030 г"/>
              </w:smartTagPr>
              <w:r w:rsidRPr="0033353E">
                <w:rPr>
                  <w:rFonts w:ascii="Times New Roman" w:eastAsia="Times New Roman" w:hAnsi="Times New Roman" w:cs="Times New Roman"/>
                  <w:b/>
                  <w:sz w:val="28"/>
                  <w:szCs w:val="28"/>
                </w:rPr>
                <w:t>2030 г</w:t>
              </w:r>
            </w:smartTag>
            <w:r w:rsidRPr="0033353E">
              <w:rPr>
                <w:rFonts w:ascii="Times New Roman" w:eastAsia="Times New Roman" w:hAnsi="Times New Roman" w:cs="Times New Roman"/>
                <w:b/>
                <w:sz w:val="28"/>
                <w:szCs w:val="28"/>
              </w:rPr>
              <w:t>.</w:t>
            </w:r>
          </w:p>
        </w:tc>
      </w:tr>
      <w:tr w:rsidR="0033353E" w:rsidRPr="0033353E" w:rsidTr="006B5489">
        <w:tc>
          <w:tcPr>
            <w:tcW w:w="67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w:t>
            </w:r>
          </w:p>
        </w:tc>
        <w:tc>
          <w:tcPr>
            <w:tcW w:w="3493"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Ильинское сельское поселение</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Тыс. куб.м/ч</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2111</w:t>
            </w:r>
          </w:p>
        </w:tc>
        <w:tc>
          <w:tcPr>
            <w:tcW w:w="208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2148</w:t>
            </w:r>
          </w:p>
        </w:tc>
      </w:tr>
      <w:tr w:rsidR="0033353E" w:rsidRPr="0033353E" w:rsidTr="006B5489">
        <w:tc>
          <w:tcPr>
            <w:tcW w:w="675" w:type="dxa"/>
          </w:tcPr>
          <w:p w:rsidR="0033353E" w:rsidRPr="0033353E" w:rsidRDefault="0033353E" w:rsidP="0033353E">
            <w:pPr>
              <w:pStyle w:val="ConsPlusNormal"/>
              <w:jc w:val="center"/>
              <w:rPr>
                <w:rFonts w:ascii="Times New Roman" w:eastAsia="Times New Roman" w:hAnsi="Times New Roman" w:cs="Times New Roman"/>
                <w:sz w:val="28"/>
                <w:szCs w:val="28"/>
              </w:rPr>
            </w:pPr>
          </w:p>
        </w:tc>
        <w:tc>
          <w:tcPr>
            <w:tcW w:w="3493"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Станица Ильинская</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 -</w:t>
            </w:r>
          </w:p>
        </w:tc>
        <w:tc>
          <w:tcPr>
            <w:tcW w:w="208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2111</w:t>
            </w:r>
          </w:p>
        </w:tc>
        <w:tc>
          <w:tcPr>
            <w:tcW w:w="2085"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2148</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b/>
          <w:sz w:val="28"/>
          <w:szCs w:val="28"/>
        </w:rPr>
        <w:t>Основные технико-экономические показатели по разделу «Газоснабжение»</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sz w:val="28"/>
          <w:szCs w:val="28"/>
        </w:rPr>
        <w:t xml:space="preserve">                                                                                                                             Таблица 27</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
        <w:gridCol w:w="3266"/>
        <w:gridCol w:w="1088"/>
        <w:gridCol w:w="1606"/>
        <w:gridCol w:w="1701"/>
        <w:gridCol w:w="1701"/>
      </w:tblGrid>
      <w:tr w:rsidR="0033353E" w:rsidRPr="0033353E" w:rsidTr="006B5489">
        <w:tc>
          <w:tcPr>
            <w:tcW w:w="811"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п/п</w:t>
            </w:r>
          </w:p>
        </w:tc>
        <w:tc>
          <w:tcPr>
            <w:tcW w:w="3266"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Показатели</w:t>
            </w:r>
          </w:p>
        </w:tc>
        <w:tc>
          <w:tcPr>
            <w:tcW w:w="1088"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Ед. Измерения</w:t>
            </w:r>
          </w:p>
        </w:tc>
        <w:tc>
          <w:tcPr>
            <w:tcW w:w="1606"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Современное состояние 2010 год</w:t>
            </w:r>
          </w:p>
        </w:tc>
        <w:tc>
          <w:tcPr>
            <w:tcW w:w="1701"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Расчетный срок </w:t>
            </w:r>
            <w:smartTag w:uri="urn:schemas-microsoft-com:office:smarttags" w:element="metricconverter">
              <w:smartTagPr>
                <w:attr w:name="ProductID" w:val="2030 г"/>
              </w:smartTagPr>
              <w:r w:rsidRPr="0033353E">
                <w:rPr>
                  <w:rFonts w:ascii="Times New Roman" w:eastAsia="Times New Roman" w:hAnsi="Times New Roman" w:cs="Times New Roman"/>
                  <w:b/>
                  <w:sz w:val="28"/>
                  <w:szCs w:val="28"/>
                </w:rPr>
                <w:t>2030 г</w:t>
              </w:r>
            </w:smartTag>
            <w:r w:rsidRPr="0033353E">
              <w:rPr>
                <w:rFonts w:ascii="Times New Roman" w:eastAsia="Times New Roman" w:hAnsi="Times New Roman" w:cs="Times New Roman"/>
                <w:b/>
                <w:sz w:val="28"/>
                <w:szCs w:val="28"/>
              </w:rPr>
              <w:t>.</w:t>
            </w:r>
          </w:p>
        </w:tc>
        <w:tc>
          <w:tcPr>
            <w:tcW w:w="1701"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В т.ч. на 1 очередь строительства </w:t>
            </w:r>
            <w:smartTag w:uri="urn:schemas-microsoft-com:office:smarttags" w:element="metricconverter">
              <w:smartTagPr>
                <w:attr w:name="ProductID" w:val="2020 г"/>
              </w:smartTagPr>
              <w:r w:rsidRPr="0033353E">
                <w:rPr>
                  <w:rFonts w:ascii="Times New Roman" w:eastAsia="Times New Roman" w:hAnsi="Times New Roman" w:cs="Times New Roman"/>
                  <w:b/>
                  <w:sz w:val="28"/>
                  <w:szCs w:val="28"/>
                </w:rPr>
                <w:t>2020 г</w:t>
              </w:r>
            </w:smartTag>
            <w:r w:rsidRPr="0033353E">
              <w:rPr>
                <w:rFonts w:ascii="Times New Roman" w:eastAsia="Times New Roman" w:hAnsi="Times New Roman" w:cs="Times New Roman"/>
                <w:b/>
                <w:sz w:val="28"/>
                <w:szCs w:val="28"/>
              </w:rPr>
              <w:t>.</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1</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Удельный вес газа в топливном балансе н/п</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60</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100</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100</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Потребление газа по Ильинскому с/п – всего, в том числе:</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Тыс.куб.м/год</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2148</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2111</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станица Ильинская</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 -</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2111</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2148</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Источники подачи газа</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ГРС,ГРП, ШРП</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ГРС,ГРП, ШРП</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ГРС,ГРП, ШРП</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Протяженность сетей высокого давления</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км</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10,26</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23,0</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27,76</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14.Перспективная схема водоснабжения МО</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Проектируемое водоснабжение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sz w:val="28"/>
          <w:szCs w:val="28"/>
        </w:rPr>
        <w:t>Расчетное водопотребление принято по планируемому количеству населения согласно степени благоустройства жилой застройки.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Согласно произведенному расчету расход воды составляет: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w:t>
      </w:r>
      <w:r w:rsidRPr="0033353E">
        <w:rPr>
          <w:rFonts w:ascii="Times New Roman" w:hAnsi="Times New Roman"/>
          <w:sz w:val="28"/>
          <w:szCs w:val="28"/>
          <w:lang w:val="en-US"/>
        </w:rPr>
        <w:t>Q</w:t>
      </w:r>
      <w:r w:rsidRPr="0033353E">
        <w:rPr>
          <w:rFonts w:ascii="Times New Roman" w:hAnsi="Times New Roman"/>
          <w:sz w:val="28"/>
          <w:szCs w:val="28"/>
        </w:rPr>
        <w:t xml:space="preserve"> – 1903</w:t>
      </w:r>
      <w:r w:rsidRPr="0033353E">
        <w:rPr>
          <w:rFonts w:ascii="Times New Roman" w:hAnsi="Times New Roman"/>
          <w:smallCaps/>
          <w:sz w:val="28"/>
          <w:szCs w:val="28"/>
        </w:rPr>
        <w:t xml:space="preserve">,11  </w:t>
      </w:r>
      <w:r w:rsidRPr="0033353E">
        <w:rPr>
          <w:rFonts w:ascii="Times New Roman" w:hAnsi="Times New Roman"/>
          <w:sz w:val="28"/>
          <w:szCs w:val="28"/>
        </w:rPr>
        <w:t xml:space="preserve"> м</w:t>
      </w:r>
      <w:r w:rsidRPr="0033353E">
        <w:rPr>
          <w:rFonts w:ascii="Times New Roman" w:hAnsi="Times New Roman"/>
          <w:sz w:val="28"/>
          <w:szCs w:val="28"/>
          <w:vertAlign w:val="superscript"/>
        </w:rPr>
        <w:t>3</w:t>
      </w:r>
      <w:r w:rsidRPr="0033353E">
        <w:rPr>
          <w:rFonts w:ascii="Times New Roman" w:hAnsi="Times New Roman"/>
          <w:sz w:val="28"/>
          <w:szCs w:val="28"/>
        </w:rPr>
        <w:t>/сут - на существующее положение.</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w:t>
      </w:r>
      <w:r w:rsidRPr="0033353E">
        <w:rPr>
          <w:rFonts w:ascii="Times New Roman" w:hAnsi="Times New Roman"/>
          <w:sz w:val="28"/>
          <w:szCs w:val="28"/>
          <w:lang w:val="en-US"/>
        </w:rPr>
        <w:t>Q</w:t>
      </w:r>
      <w:r w:rsidRPr="0033353E">
        <w:rPr>
          <w:rFonts w:ascii="Times New Roman" w:hAnsi="Times New Roman"/>
          <w:sz w:val="28"/>
          <w:szCs w:val="28"/>
        </w:rPr>
        <w:t xml:space="preserve"> - 1913,42   м</w:t>
      </w:r>
      <w:r w:rsidRPr="0033353E">
        <w:rPr>
          <w:rFonts w:ascii="Times New Roman" w:hAnsi="Times New Roman"/>
          <w:sz w:val="28"/>
          <w:szCs w:val="28"/>
          <w:vertAlign w:val="superscript"/>
        </w:rPr>
        <w:t>3</w:t>
      </w:r>
      <w:r w:rsidRPr="0033353E">
        <w:rPr>
          <w:rFonts w:ascii="Times New Roman" w:hAnsi="Times New Roman"/>
          <w:sz w:val="28"/>
          <w:szCs w:val="28"/>
        </w:rPr>
        <w:t>/сут - на первую очередь.</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w:t>
      </w:r>
      <w:r w:rsidRPr="0033353E">
        <w:rPr>
          <w:rFonts w:ascii="Times New Roman" w:hAnsi="Times New Roman"/>
          <w:sz w:val="28"/>
          <w:szCs w:val="28"/>
          <w:lang w:val="en-US"/>
        </w:rPr>
        <w:t>Q</w:t>
      </w:r>
      <w:r w:rsidRPr="0033353E">
        <w:rPr>
          <w:rFonts w:ascii="Times New Roman" w:hAnsi="Times New Roman"/>
          <w:sz w:val="28"/>
          <w:szCs w:val="28"/>
        </w:rPr>
        <w:t xml:space="preserve"> - 2053,00   м</w:t>
      </w:r>
      <w:r w:rsidRPr="0033353E">
        <w:rPr>
          <w:rFonts w:ascii="Times New Roman" w:hAnsi="Times New Roman"/>
          <w:sz w:val="28"/>
          <w:szCs w:val="28"/>
          <w:vertAlign w:val="superscript"/>
        </w:rPr>
        <w:t>3</w:t>
      </w:r>
      <w:r w:rsidRPr="0033353E">
        <w:rPr>
          <w:rFonts w:ascii="Times New Roman" w:hAnsi="Times New Roman"/>
          <w:sz w:val="28"/>
          <w:szCs w:val="28"/>
        </w:rPr>
        <w:t xml:space="preserve">/ сут - на расчетный срок.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Для обеспечения водой населения ст .Ильинской на расчетный срокпредусматривается использование существующих скважин которые подают воду на головные водопроводные сооружения производительностью 2550 м</w:t>
      </w:r>
      <w:r w:rsidRPr="0033353E">
        <w:rPr>
          <w:rFonts w:ascii="Times New Roman" w:hAnsi="Times New Roman"/>
          <w:sz w:val="28"/>
          <w:szCs w:val="28"/>
          <w:vertAlign w:val="superscript"/>
        </w:rPr>
        <w:t>3</w:t>
      </w:r>
      <w:r w:rsidRPr="0033353E">
        <w:rPr>
          <w:rFonts w:ascii="Times New Roman" w:hAnsi="Times New Roman"/>
          <w:sz w:val="28"/>
          <w:szCs w:val="28"/>
        </w:rPr>
        <w:t xml:space="preserve">/сут в составе: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  резервуаров хозяйственно-питьевого-противопожарного запаса воды;</w:t>
      </w:r>
    </w:p>
    <w:p w:rsidR="0033353E" w:rsidRPr="0033353E" w:rsidRDefault="0033353E" w:rsidP="0033353E">
      <w:pPr>
        <w:tabs>
          <w:tab w:val="left" w:pos="536"/>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фильтров-поглотителей;</w:t>
      </w:r>
    </w:p>
    <w:p w:rsidR="0033353E" w:rsidRPr="0033353E" w:rsidRDefault="0033353E" w:rsidP="0033353E">
      <w:pPr>
        <w:tabs>
          <w:tab w:val="left" w:pos="536"/>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насосной станции II подъема с установкой водоподготовки;</w:t>
      </w:r>
    </w:p>
    <w:p w:rsidR="0033353E" w:rsidRPr="0033353E" w:rsidRDefault="0033353E" w:rsidP="0033353E">
      <w:pPr>
        <w:tabs>
          <w:tab w:val="left" w:pos="528"/>
        </w:tabs>
        <w:spacing w:after="0" w:line="240" w:lineRule="auto"/>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трансформаторной;</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объединенного хозпитьевого противопожарного водопровода (кольцевая сеть).</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Схема водоснабжения</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Проектом предусматривается единая система водоснабжения:</w:t>
      </w:r>
      <w:r w:rsidRPr="0033353E">
        <w:rPr>
          <w:rFonts w:ascii="Times New Roman" w:hAnsi="Times New Roman"/>
          <w:sz w:val="28"/>
          <w:szCs w:val="28"/>
        </w:rPr>
        <w:br/>
        <w:t>хозяйственно - питьевая - противопожарная. Вода из скважин подается, в</w:t>
      </w:r>
      <w:r w:rsidRPr="0033353E">
        <w:rPr>
          <w:rFonts w:ascii="Times New Roman" w:hAnsi="Times New Roman"/>
          <w:sz w:val="28"/>
          <w:szCs w:val="28"/>
        </w:rPr>
        <w:br/>
        <w:t xml:space="preserve">резервуары,  расположенные на площадке головных водопроводных сооружений. Из резервуаров вода насосами станции </w:t>
      </w:r>
      <w:r w:rsidRPr="0033353E">
        <w:rPr>
          <w:rFonts w:ascii="Times New Roman" w:hAnsi="Times New Roman"/>
          <w:sz w:val="28"/>
          <w:szCs w:val="28"/>
          <w:lang w:val="en-US"/>
        </w:rPr>
        <w:t>II</w:t>
      </w:r>
      <w:r w:rsidRPr="0033353E">
        <w:rPr>
          <w:rFonts w:ascii="Times New Roman" w:hAnsi="Times New Roman"/>
          <w:sz w:val="28"/>
          <w:szCs w:val="28"/>
        </w:rPr>
        <w:t xml:space="preserve">-го подъема подается в кольцевую сеть поселения. Для обеззараживания воды в насосной станции </w:t>
      </w:r>
      <w:r w:rsidRPr="0033353E">
        <w:rPr>
          <w:rFonts w:ascii="Times New Roman" w:hAnsi="Times New Roman"/>
          <w:sz w:val="28"/>
          <w:szCs w:val="28"/>
          <w:lang w:val="en-US"/>
        </w:rPr>
        <w:t>II</w:t>
      </w:r>
      <w:r w:rsidRPr="0033353E">
        <w:rPr>
          <w:rFonts w:ascii="Times New Roman" w:hAnsi="Times New Roman"/>
          <w:sz w:val="28"/>
          <w:szCs w:val="28"/>
        </w:rPr>
        <w:t>-го подъема используется установка водоподготовки. Установка предназначена для получения гипохлорита натрия методом прямого электролиза. В качестве исходного продукта для получения гипохлорита натрия используется поваренная соль.</w:t>
      </w:r>
      <w:r w:rsidRPr="0033353E">
        <w:rPr>
          <w:rFonts w:ascii="Times New Roman" w:hAnsi="Times New Roman"/>
          <w:sz w:val="28"/>
          <w:szCs w:val="28"/>
        </w:rPr>
        <w:br/>
        <w:t>Раствор гипохлорита подастся в водовод перед резервуарами.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Водопроводные сети существующие, попадающие под строительство кольцевых сетей, подлежат демонтажу, а распределительные сети, находящиеся в удовлетворительном состоянии подлежат переключению на кольцевую сеть.</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Место размещения проектируемого узла водопроводных сооружений соответствует требованиям СанПиН 2.1.4.1110-02 «Зоны санитарной охраны источников водоснабжения и водопроводов хозпитьевого назначения» и СНиП 551059-01 «Гигиенические требования к охране подземных вод от загрязнения»</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Площадка водозаборных сооружений должна быть огорожена и иметь санитарно-защитную зону.</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Полив выполняется в часы минимального водопотребления-4 часа утром, 4 часа вечером.</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Противопожарное водоснабжение</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По планируемому количеству населения расчетный расход воды на наружное пожаротушение принято по таблице 5 СНиП 2.04.02-84* и составляет 10 л/с. Количество одновременных пожаров – один.</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Расход воды и число струй на внутреннее пожаротушение диктующего объекта принимаем по таблице 1" СНиП 2.04.01-85" - 2 струи по 2,5 л/с каждая.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Общий расход составляет 15,0 л/с.</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Наружное пожаротушение предусматривается из объединенного хозпитьевого противопожарного водопровода через пожарные гидранты.</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Объем работ по водопроводу</w:t>
      </w:r>
    </w:p>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 xml:space="preserve">                                                                                                                            Таблица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0"/>
        <w:gridCol w:w="3060"/>
        <w:gridCol w:w="1917"/>
        <w:gridCol w:w="1968"/>
        <w:gridCol w:w="1855"/>
      </w:tblGrid>
      <w:tr w:rsidR="0033353E" w:rsidRPr="0033353E" w:rsidTr="006B5489">
        <w:tc>
          <w:tcPr>
            <w:tcW w:w="817"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 п/п</w:t>
            </w:r>
          </w:p>
        </w:tc>
        <w:tc>
          <w:tcPr>
            <w:tcW w:w="3351"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Наименование</w:t>
            </w:r>
          </w:p>
        </w:tc>
        <w:tc>
          <w:tcPr>
            <w:tcW w:w="208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Диаметр, мм</w:t>
            </w:r>
          </w:p>
        </w:tc>
        <w:tc>
          <w:tcPr>
            <w:tcW w:w="2084"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Материал</w:t>
            </w:r>
          </w:p>
        </w:tc>
        <w:tc>
          <w:tcPr>
            <w:tcW w:w="2085"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К-во, м</w:t>
            </w:r>
          </w:p>
        </w:tc>
      </w:tr>
      <w:tr w:rsidR="0033353E" w:rsidRPr="0033353E" w:rsidTr="006B5489">
        <w:tc>
          <w:tcPr>
            <w:tcW w:w="10421" w:type="dxa"/>
            <w:gridSpan w:val="5"/>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ст. Ильинская</w:t>
            </w:r>
          </w:p>
        </w:tc>
      </w:tr>
      <w:tr w:rsidR="0033353E" w:rsidRPr="0033353E" w:rsidTr="006B5489">
        <w:tc>
          <w:tcPr>
            <w:tcW w:w="81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w:t>
            </w:r>
          </w:p>
        </w:tc>
        <w:tc>
          <w:tcPr>
            <w:tcW w:w="335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Водопроводная сеть</w:t>
            </w:r>
          </w:p>
        </w:tc>
        <w:tc>
          <w:tcPr>
            <w:tcW w:w="208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225</w:t>
            </w:r>
          </w:p>
        </w:tc>
        <w:tc>
          <w:tcPr>
            <w:tcW w:w="208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полиэтилен</w:t>
            </w:r>
          </w:p>
        </w:tc>
        <w:tc>
          <w:tcPr>
            <w:tcW w:w="208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7280,00</w:t>
            </w:r>
          </w:p>
        </w:tc>
      </w:tr>
      <w:tr w:rsidR="0033353E" w:rsidRPr="0033353E" w:rsidTr="006B5489">
        <w:tc>
          <w:tcPr>
            <w:tcW w:w="81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w:t>
            </w:r>
          </w:p>
        </w:tc>
        <w:tc>
          <w:tcPr>
            <w:tcW w:w="335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Водопроводная сеть</w:t>
            </w:r>
          </w:p>
        </w:tc>
        <w:tc>
          <w:tcPr>
            <w:tcW w:w="208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315*4,6</w:t>
            </w:r>
          </w:p>
        </w:tc>
        <w:tc>
          <w:tcPr>
            <w:tcW w:w="208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сталь</w:t>
            </w:r>
          </w:p>
        </w:tc>
        <w:tc>
          <w:tcPr>
            <w:tcW w:w="208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260,00</w:t>
            </w:r>
          </w:p>
        </w:tc>
      </w:tr>
      <w:tr w:rsidR="0033353E" w:rsidRPr="0033353E" w:rsidTr="006B5489">
        <w:tc>
          <w:tcPr>
            <w:tcW w:w="81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w:t>
            </w:r>
          </w:p>
        </w:tc>
        <w:tc>
          <w:tcPr>
            <w:tcW w:w="335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Резервуары</w:t>
            </w:r>
          </w:p>
        </w:tc>
        <w:tc>
          <w:tcPr>
            <w:tcW w:w="2084" w:type="dxa"/>
          </w:tcPr>
          <w:p w:rsidR="0033353E" w:rsidRPr="0033353E" w:rsidRDefault="0033353E" w:rsidP="0033353E">
            <w:pPr>
              <w:spacing w:after="0" w:line="240" w:lineRule="auto"/>
              <w:jc w:val="center"/>
              <w:rPr>
                <w:rFonts w:ascii="Times New Roman" w:hAnsi="Times New Roman"/>
                <w:sz w:val="28"/>
                <w:szCs w:val="28"/>
              </w:rPr>
            </w:pPr>
          </w:p>
        </w:tc>
        <w:tc>
          <w:tcPr>
            <w:tcW w:w="208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ж/б</w:t>
            </w:r>
          </w:p>
        </w:tc>
        <w:tc>
          <w:tcPr>
            <w:tcW w:w="208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 шт</w:t>
            </w:r>
          </w:p>
        </w:tc>
      </w:tr>
      <w:tr w:rsidR="0033353E" w:rsidRPr="0033353E" w:rsidTr="006B5489">
        <w:tc>
          <w:tcPr>
            <w:tcW w:w="81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w:t>
            </w:r>
          </w:p>
        </w:tc>
        <w:tc>
          <w:tcPr>
            <w:tcW w:w="335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Насосная 2-го подъема с установкой водоподготовки</w:t>
            </w:r>
          </w:p>
        </w:tc>
        <w:tc>
          <w:tcPr>
            <w:tcW w:w="2084" w:type="dxa"/>
          </w:tcPr>
          <w:p w:rsidR="0033353E" w:rsidRPr="0033353E" w:rsidRDefault="0033353E" w:rsidP="0033353E">
            <w:pPr>
              <w:spacing w:after="0" w:line="240" w:lineRule="auto"/>
              <w:jc w:val="center"/>
              <w:rPr>
                <w:rFonts w:ascii="Times New Roman" w:hAnsi="Times New Roman"/>
                <w:sz w:val="28"/>
                <w:szCs w:val="28"/>
              </w:rPr>
            </w:pPr>
          </w:p>
        </w:tc>
        <w:tc>
          <w:tcPr>
            <w:tcW w:w="208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кирпич</w:t>
            </w:r>
          </w:p>
        </w:tc>
        <w:tc>
          <w:tcPr>
            <w:tcW w:w="208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 шт</w:t>
            </w:r>
          </w:p>
        </w:tc>
      </w:tr>
      <w:tr w:rsidR="0033353E" w:rsidRPr="0033353E" w:rsidTr="006B5489">
        <w:tc>
          <w:tcPr>
            <w:tcW w:w="81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w:t>
            </w:r>
          </w:p>
        </w:tc>
        <w:tc>
          <w:tcPr>
            <w:tcW w:w="3351" w:type="dxa"/>
          </w:tcPr>
          <w:p w:rsidR="0033353E" w:rsidRPr="0033353E" w:rsidRDefault="0033353E" w:rsidP="0033353E">
            <w:pPr>
              <w:tabs>
                <w:tab w:val="left" w:pos="413"/>
              </w:tabs>
              <w:spacing w:after="0" w:line="240" w:lineRule="auto"/>
              <w:rPr>
                <w:rFonts w:ascii="Times New Roman" w:hAnsi="Times New Roman"/>
                <w:sz w:val="28"/>
                <w:szCs w:val="28"/>
              </w:rPr>
            </w:pPr>
            <w:r w:rsidRPr="0033353E">
              <w:rPr>
                <w:rFonts w:ascii="Times New Roman" w:hAnsi="Times New Roman"/>
                <w:sz w:val="28"/>
                <w:szCs w:val="28"/>
              </w:rPr>
              <w:tab/>
              <w:t>Фильтры-поглотители</w:t>
            </w:r>
          </w:p>
        </w:tc>
        <w:tc>
          <w:tcPr>
            <w:tcW w:w="2084" w:type="dxa"/>
          </w:tcPr>
          <w:p w:rsidR="0033353E" w:rsidRPr="0033353E" w:rsidRDefault="0033353E" w:rsidP="0033353E">
            <w:pPr>
              <w:spacing w:after="0" w:line="240" w:lineRule="auto"/>
              <w:jc w:val="center"/>
              <w:rPr>
                <w:rFonts w:ascii="Times New Roman" w:hAnsi="Times New Roman"/>
                <w:sz w:val="28"/>
                <w:szCs w:val="28"/>
              </w:rPr>
            </w:pPr>
          </w:p>
        </w:tc>
        <w:tc>
          <w:tcPr>
            <w:tcW w:w="2084"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ж/б</w:t>
            </w:r>
          </w:p>
        </w:tc>
        <w:tc>
          <w:tcPr>
            <w:tcW w:w="2085"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2шт</w:t>
            </w:r>
          </w:p>
        </w:tc>
      </w:tr>
    </w:tbl>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b/>
          <w:sz w:val="28"/>
          <w:szCs w:val="28"/>
        </w:rPr>
        <w:t>Основные технико-экономические показатели по разделу «Водоснабжение»</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sz w:val="28"/>
          <w:szCs w:val="28"/>
        </w:rPr>
        <w:t xml:space="preserve">                                                                                                                              Таблица 29</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
        <w:gridCol w:w="3266"/>
        <w:gridCol w:w="1088"/>
        <w:gridCol w:w="1606"/>
        <w:gridCol w:w="1559"/>
        <w:gridCol w:w="1843"/>
      </w:tblGrid>
      <w:tr w:rsidR="0033353E" w:rsidRPr="0033353E" w:rsidTr="006B5489">
        <w:tc>
          <w:tcPr>
            <w:tcW w:w="811"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п/п</w:t>
            </w:r>
          </w:p>
        </w:tc>
        <w:tc>
          <w:tcPr>
            <w:tcW w:w="3266"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Показатели</w:t>
            </w:r>
          </w:p>
        </w:tc>
        <w:tc>
          <w:tcPr>
            <w:tcW w:w="1088"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Ед. Измерения</w:t>
            </w:r>
          </w:p>
        </w:tc>
        <w:tc>
          <w:tcPr>
            <w:tcW w:w="1606"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Современное состояние 2010 год</w:t>
            </w:r>
          </w:p>
        </w:tc>
        <w:tc>
          <w:tcPr>
            <w:tcW w:w="1559"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Расчетный срок </w:t>
            </w:r>
            <w:smartTag w:uri="urn:schemas-microsoft-com:office:smarttags" w:element="metricconverter">
              <w:smartTagPr>
                <w:attr w:name="ProductID" w:val="2030 г"/>
              </w:smartTagPr>
              <w:r w:rsidRPr="0033353E">
                <w:rPr>
                  <w:rFonts w:ascii="Times New Roman" w:eastAsia="Times New Roman" w:hAnsi="Times New Roman" w:cs="Times New Roman"/>
                  <w:b/>
                  <w:sz w:val="28"/>
                  <w:szCs w:val="28"/>
                </w:rPr>
                <w:t>2030 г</w:t>
              </w:r>
            </w:smartTag>
            <w:r w:rsidRPr="0033353E">
              <w:rPr>
                <w:rFonts w:ascii="Times New Roman" w:eastAsia="Times New Roman" w:hAnsi="Times New Roman" w:cs="Times New Roman"/>
                <w:b/>
                <w:sz w:val="28"/>
                <w:szCs w:val="28"/>
              </w:rPr>
              <w:t>.</w:t>
            </w:r>
          </w:p>
        </w:tc>
        <w:tc>
          <w:tcPr>
            <w:tcW w:w="1843"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В т.ч. на 1 очередь строительства </w:t>
            </w:r>
            <w:smartTag w:uri="urn:schemas-microsoft-com:office:smarttags" w:element="metricconverter">
              <w:smartTagPr>
                <w:attr w:name="ProductID" w:val="2020 г"/>
              </w:smartTagPr>
              <w:r w:rsidRPr="0033353E">
                <w:rPr>
                  <w:rFonts w:ascii="Times New Roman" w:eastAsia="Times New Roman" w:hAnsi="Times New Roman" w:cs="Times New Roman"/>
                  <w:b/>
                  <w:sz w:val="28"/>
                  <w:szCs w:val="28"/>
                </w:rPr>
                <w:t>2020 г</w:t>
              </w:r>
            </w:smartTag>
            <w:r w:rsidRPr="0033353E">
              <w:rPr>
                <w:rFonts w:ascii="Times New Roman" w:eastAsia="Times New Roman" w:hAnsi="Times New Roman" w:cs="Times New Roman"/>
                <w:b/>
                <w:sz w:val="28"/>
                <w:szCs w:val="28"/>
              </w:rPr>
              <w:t>.</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Водопотребление - всего</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hAnsi="Times New Roman" w:cs="Times New Roman"/>
                <w:sz w:val="28"/>
                <w:szCs w:val="28"/>
              </w:rPr>
              <w:t>м</w:t>
            </w:r>
            <w:r w:rsidRPr="0033353E">
              <w:rPr>
                <w:rFonts w:ascii="Times New Roman" w:hAnsi="Times New Roman" w:cs="Times New Roman"/>
                <w:sz w:val="28"/>
                <w:szCs w:val="28"/>
                <w:vertAlign w:val="superscript"/>
              </w:rPr>
              <w:t>3</w:t>
            </w:r>
            <w:r w:rsidRPr="0033353E">
              <w:rPr>
                <w:rFonts w:ascii="Times New Roman" w:eastAsia="Times New Roman" w:hAnsi="Times New Roman" w:cs="Times New Roman"/>
                <w:sz w:val="28"/>
                <w:szCs w:val="28"/>
              </w:rPr>
              <w:t>/сут</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1903,11</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2053,00</w:t>
            </w:r>
          </w:p>
        </w:tc>
        <w:tc>
          <w:tcPr>
            <w:tcW w:w="1843"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1913,42</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В том числе:</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1606"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w:t>
            </w:r>
          </w:p>
        </w:tc>
        <w:tc>
          <w:tcPr>
            <w:tcW w:w="1559"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1843"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На хозяйственно-питьевые нужды</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 -</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1903,11</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2053,00</w:t>
            </w:r>
          </w:p>
        </w:tc>
        <w:tc>
          <w:tcPr>
            <w:tcW w:w="1843"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1913,42</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Среднесуточное водопотребление</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л/сут. на чел.</w:t>
            </w:r>
          </w:p>
        </w:tc>
        <w:tc>
          <w:tcPr>
            <w:tcW w:w="1606"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200-350</w:t>
            </w:r>
          </w:p>
        </w:tc>
        <w:tc>
          <w:tcPr>
            <w:tcW w:w="1843"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200-350</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В т.ч. на хозяйственно-питьевые нужды</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л/сут.</w:t>
            </w:r>
          </w:p>
        </w:tc>
        <w:tc>
          <w:tcPr>
            <w:tcW w:w="1606"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200-350</w:t>
            </w:r>
          </w:p>
        </w:tc>
        <w:tc>
          <w:tcPr>
            <w:tcW w:w="1843"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200-350</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Протяженность сетей</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м</w:t>
            </w:r>
          </w:p>
        </w:tc>
        <w:tc>
          <w:tcPr>
            <w:tcW w:w="1606"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7540,00</w:t>
            </w:r>
          </w:p>
        </w:tc>
        <w:tc>
          <w:tcPr>
            <w:tcW w:w="1843"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5200,00</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15.Перспективная схема водоотведения МО</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Схема хозяйственно-бытовой канализации разработана в соответствии с решениями генерального плана и учетом степени благоустройства планируемой застройки.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территории Ильинского сельского поселения централизованная канализация отсутствует. Существующая канализация представлена выгребными ямами.</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Проектируемая канализация</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Расчетные расходы сточных вод определены по планируемому количеству населения и степени благоустройства жилой застройки согласно архитектурно-планировочной части проекта, в соответствии с требованиями СНиП 2.04.03-85 и с учетом существующей застройки и рельефа местности.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связи с плоским рельефом местности большой протяженностью самотечной сети предусматривается строительство комплектных стеклопластиковых канализационных насосных станций заводского изготовления. Стоки самотечной сетью поступают в приемные резервуары</w:t>
      </w:r>
      <w:r w:rsidRPr="0033353E">
        <w:rPr>
          <w:rFonts w:ascii="Times New Roman" w:hAnsi="Times New Roman"/>
          <w:sz w:val="28"/>
          <w:szCs w:val="28"/>
        </w:rPr>
        <w:br/>
        <w:t>насосных, затем насосами перекачиваются по напорным коллекторам в колодец-гаситель и. далее. в самотечную есть канализации с последующим поступлением сточных вод на очистные сооружения производительностью 1800 м</w:t>
      </w:r>
      <w:r w:rsidRPr="0033353E">
        <w:rPr>
          <w:rFonts w:ascii="Times New Roman" w:hAnsi="Times New Roman"/>
          <w:sz w:val="28"/>
          <w:szCs w:val="28"/>
          <w:vertAlign w:val="superscript"/>
        </w:rPr>
        <w:t>3</w:t>
      </w:r>
      <w:r w:rsidRPr="0033353E">
        <w:rPr>
          <w:rFonts w:ascii="Times New Roman" w:hAnsi="Times New Roman"/>
          <w:sz w:val="28"/>
          <w:szCs w:val="28"/>
        </w:rPr>
        <w:t>/ сут и 200 м</w:t>
      </w:r>
      <w:r w:rsidRPr="0033353E">
        <w:rPr>
          <w:rFonts w:ascii="Times New Roman" w:hAnsi="Times New Roman"/>
          <w:sz w:val="28"/>
          <w:szCs w:val="28"/>
          <w:vertAlign w:val="superscript"/>
        </w:rPr>
        <w:t>3</w:t>
      </w:r>
      <w:r w:rsidRPr="0033353E">
        <w:rPr>
          <w:rFonts w:ascii="Times New Roman" w:hAnsi="Times New Roman"/>
          <w:sz w:val="28"/>
          <w:szCs w:val="28"/>
        </w:rPr>
        <w:t>/сут. Для очистки коммунальных и близких по составу сточных вод рекомендуются станции полной заводской готовности в контейнерно-блочном исполнении. Рекомендуемые очистные сооружения фирмы «Экотор»</w:t>
      </w:r>
      <w:r w:rsidRPr="0033353E">
        <w:rPr>
          <w:rFonts w:ascii="Times New Roman" w:hAnsi="Times New Roman"/>
          <w:sz w:val="28"/>
          <w:szCs w:val="28"/>
        </w:rPr>
        <w:br/>
      </w:r>
      <w:r w:rsidRPr="0033353E">
        <w:rPr>
          <w:rFonts w:ascii="Times New Roman" w:hAnsi="Times New Roman"/>
          <w:sz w:val="28"/>
          <w:szCs w:val="28"/>
        </w:rPr>
        <w:lastRenderedPageBreak/>
        <w:t>г. Краснодар или г. Волгоград, фирмы «Чистый сток» г. Краснодар, «Техносфера» г. Курск.</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Для обеспечения требуемого качества очистки сточных вод, в связи с их сбросом в водоем рыбохозяйственного  значения, предусматривается три ступени очистки:</w:t>
      </w:r>
    </w:p>
    <w:p w:rsidR="0033353E" w:rsidRPr="0033353E" w:rsidRDefault="0033353E" w:rsidP="0033353E">
      <w:pPr>
        <w:tabs>
          <w:tab w:val="left" w:pos="56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механическая;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биологическая;</w:t>
      </w:r>
    </w:p>
    <w:p w:rsidR="0033353E" w:rsidRPr="0033353E" w:rsidRDefault="0033353E" w:rsidP="0033353E">
      <w:pPr>
        <w:tabs>
          <w:tab w:val="left" w:pos="553"/>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доочистка.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Технология разработана специально под жесткие природоохранные нормативы, размещение и эксплуатацию в зоне строгой санитарной охраны. Это позволяет достичь следующих показателей на стадии полной очистки (до параметров сброса в водоем рыбохозяйственного назначения в соответствии с требованиями «Перечня рыбохозяйственных нормативов: предельно-допустимых концентраций (ПДК) и ориентировочных безопасных уровней воздействия (ОБУВ) вредных веществ для воды водных обьектов, имеющих рыбохозяйственное значение», ВНИРО. Москва, </w:t>
      </w:r>
      <w:smartTag w:uri="urn:schemas-microsoft-com:office:smarttags" w:element="metricconverter">
        <w:smartTagPr>
          <w:attr w:name="ProductID" w:val="1999 г"/>
        </w:smartTagPr>
        <w:r w:rsidRPr="0033353E">
          <w:rPr>
            <w:rFonts w:ascii="Times New Roman" w:hAnsi="Times New Roman"/>
            <w:sz w:val="28"/>
            <w:szCs w:val="28"/>
          </w:rPr>
          <w:t>1999 г</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ВВ &lt;3 мг/л;</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Б11К</w:t>
      </w:r>
      <w:r w:rsidRPr="0033353E">
        <w:rPr>
          <w:rFonts w:ascii="Times New Roman" w:hAnsi="Times New Roman"/>
          <w:sz w:val="28"/>
          <w:szCs w:val="28"/>
          <w:vertAlign w:val="subscript"/>
        </w:rPr>
        <w:t>т</w:t>
      </w:r>
      <w:r w:rsidRPr="0033353E">
        <w:rPr>
          <w:rFonts w:ascii="Times New Roman" w:hAnsi="Times New Roman"/>
          <w:sz w:val="28"/>
          <w:szCs w:val="28"/>
        </w:rPr>
        <w:t>, &lt; 3 мг/л;</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lang w:val="en-US"/>
        </w:rPr>
        <w:t>NIL</w:t>
      </w:r>
      <w:r w:rsidRPr="0033353E">
        <w:rPr>
          <w:rFonts w:ascii="Times New Roman" w:hAnsi="Times New Roman"/>
          <w:sz w:val="28"/>
          <w:szCs w:val="28"/>
        </w:rPr>
        <w:t xml:space="preserve"> — N &lt;0.4 мг/л;</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lang w:val="en-US"/>
        </w:rPr>
        <w:t>NOj</w:t>
      </w:r>
      <w:r w:rsidRPr="0033353E">
        <w:rPr>
          <w:rFonts w:ascii="Times New Roman" w:hAnsi="Times New Roman"/>
          <w:sz w:val="28"/>
          <w:szCs w:val="28"/>
        </w:rPr>
        <w:t xml:space="preserve"> — N &lt; 9. 1 мг/л.</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конструкции станции заложена многоступенчатая модель биологического реактора, объединяющая достоинства моделей идеального смешения и вытеснения, разработана новая погружная загрузка, являющаяся высокоэффективным носителем прикрепленных микроорганизмов, что существенно увеличивает интенсивность биологической деструкции</w:t>
      </w:r>
      <w:r w:rsidRPr="0033353E">
        <w:rPr>
          <w:rFonts w:ascii="Times New Roman" w:hAnsi="Times New Roman"/>
          <w:sz w:val="28"/>
          <w:szCs w:val="28"/>
        </w:rPr>
        <w:br/>
        <w:t>загрязняющих веществ н позволяет сократить размеры очистных сооружений.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Высокая степень очистки, а также полная биологическая дезинфекция стоков позволяет использовать очищенную воду на технические нужды или полив. Все оборудование работает в заданном автоматическом режиме. Комплектующие и материалы долговечны, не требуют замены и ремонта.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Контейнерно-блочное решение позволяет применять установки в условиях сейсмически нестабильных зон.</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Схема канализации состоит из следующих основных элементов: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подача сточных вод;</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полная биологическая очистка стоков;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сброс очищенных сточных вод в водоем или балку.</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Площадки очистных сооружений ограждаются и благоустраиваются.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Расход стоков составляет: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lang w:val="en-US"/>
        </w:rPr>
        <w:t>Q</w:t>
      </w:r>
      <w:r w:rsidRPr="0033353E">
        <w:rPr>
          <w:rFonts w:ascii="Times New Roman" w:hAnsi="Times New Roman"/>
          <w:sz w:val="28"/>
          <w:szCs w:val="28"/>
        </w:rPr>
        <w:t xml:space="preserve"> - 1681,56   м</w:t>
      </w:r>
      <w:r w:rsidRPr="0033353E">
        <w:rPr>
          <w:rFonts w:ascii="Times New Roman" w:hAnsi="Times New Roman"/>
          <w:sz w:val="28"/>
          <w:szCs w:val="28"/>
          <w:vertAlign w:val="superscript"/>
        </w:rPr>
        <w:t>3</w:t>
      </w:r>
      <w:r w:rsidRPr="0033353E">
        <w:rPr>
          <w:rFonts w:ascii="Times New Roman" w:hAnsi="Times New Roman"/>
          <w:sz w:val="28"/>
          <w:szCs w:val="28"/>
        </w:rPr>
        <w:t>/ сут - на существующее положение.</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lang w:val="en-US"/>
        </w:rPr>
        <w:t>Q</w:t>
      </w:r>
      <w:r w:rsidRPr="0033353E">
        <w:rPr>
          <w:rFonts w:ascii="Times New Roman" w:hAnsi="Times New Roman"/>
          <w:sz w:val="28"/>
          <w:szCs w:val="28"/>
        </w:rPr>
        <w:t xml:space="preserve"> - 1690,67  м</w:t>
      </w:r>
      <w:r w:rsidRPr="0033353E">
        <w:rPr>
          <w:rFonts w:ascii="Times New Roman" w:hAnsi="Times New Roman"/>
          <w:sz w:val="28"/>
          <w:szCs w:val="28"/>
          <w:vertAlign w:val="superscript"/>
        </w:rPr>
        <w:t>3</w:t>
      </w:r>
      <w:r w:rsidRPr="0033353E">
        <w:rPr>
          <w:rFonts w:ascii="Times New Roman" w:hAnsi="Times New Roman"/>
          <w:sz w:val="28"/>
          <w:szCs w:val="28"/>
        </w:rPr>
        <w:t>/сут - на первую очередь.</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lang w:val="en-US"/>
        </w:rPr>
        <w:t>Q</w:t>
      </w:r>
      <w:r w:rsidRPr="0033353E">
        <w:rPr>
          <w:rFonts w:ascii="Times New Roman" w:hAnsi="Times New Roman"/>
          <w:sz w:val="28"/>
          <w:szCs w:val="28"/>
        </w:rPr>
        <w:t xml:space="preserve"> - 1814,01  м</w:t>
      </w:r>
      <w:r w:rsidRPr="0033353E">
        <w:rPr>
          <w:rFonts w:ascii="Times New Roman" w:hAnsi="Times New Roman"/>
          <w:sz w:val="28"/>
          <w:szCs w:val="28"/>
          <w:vertAlign w:val="superscript"/>
        </w:rPr>
        <w:t>3</w:t>
      </w:r>
      <w:r w:rsidRPr="0033353E">
        <w:rPr>
          <w:rFonts w:ascii="Times New Roman" w:hAnsi="Times New Roman"/>
          <w:smallCaps/>
          <w:sz w:val="28"/>
          <w:szCs w:val="28"/>
        </w:rPr>
        <w:t xml:space="preserve"> /</w:t>
      </w:r>
      <w:r w:rsidRPr="0033353E">
        <w:rPr>
          <w:rFonts w:ascii="Times New Roman" w:hAnsi="Times New Roman"/>
          <w:sz w:val="28"/>
          <w:szCs w:val="28"/>
        </w:rPr>
        <w:t xml:space="preserve"> сут -на расчетный срок.</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Объем работ по канализации</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b/>
          <w:sz w:val="28"/>
          <w:szCs w:val="28"/>
        </w:rPr>
        <w:lastRenderedPageBreak/>
        <w:t xml:space="preserve">                                                                                                                                 </w:t>
      </w:r>
      <w:r w:rsidRPr="0033353E">
        <w:rPr>
          <w:rFonts w:ascii="Times New Roman" w:hAnsi="Times New Roman"/>
          <w:sz w:val="28"/>
          <w:szCs w:val="28"/>
        </w:rPr>
        <w:t>Таблица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9"/>
        <w:gridCol w:w="3735"/>
        <w:gridCol w:w="1589"/>
        <w:gridCol w:w="1950"/>
        <w:gridCol w:w="1547"/>
      </w:tblGrid>
      <w:tr w:rsidR="0033353E" w:rsidRPr="0033353E" w:rsidTr="006B5489">
        <w:tc>
          <w:tcPr>
            <w:tcW w:w="797"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 п/п</w:t>
            </w:r>
          </w:p>
        </w:tc>
        <w:tc>
          <w:tcPr>
            <w:tcW w:w="4228"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Наименование</w:t>
            </w:r>
          </w:p>
        </w:tc>
        <w:tc>
          <w:tcPr>
            <w:tcW w:w="1663"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Диаметр, мм</w:t>
            </w:r>
          </w:p>
        </w:tc>
        <w:tc>
          <w:tcPr>
            <w:tcW w:w="1693"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Материал</w:t>
            </w:r>
          </w:p>
        </w:tc>
        <w:tc>
          <w:tcPr>
            <w:tcW w:w="1650"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К-во, м,шт</w:t>
            </w:r>
          </w:p>
        </w:tc>
      </w:tr>
      <w:tr w:rsidR="0033353E" w:rsidRPr="0033353E" w:rsidTr="006B5489">
        <w:tc>
          <w:tcPr>
            <w:tcW w:w="10031" w:type="dxa"/>
            <w:gridSpan w:val="5"/>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ст. Ильинская</w:t>
            </w:r>
          </w:p>
        </w:tc>
      </w:tr>
      <w:tr w:rsidR="0033353E" w:rsidRPr="0033353E" w:rsidTr="006B5489">
        <w:tc>
          <w:tcPr>
            <w:tcW w:w="79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w:t>
            </w:r>
          </w:p>
        </w:tc>
        <w:tc>
          <w:tcPr>
            <w:tcW w:w="4228"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Трубы канализационные, самотечные</w:t>
            </w:r>
          </w:p>
        </w:tc>
        <w:tc>
          <w:tcPr>
            <w:tcW w:w="166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160</w:t>
            </w:r>
          </w:p>
        </w:tc>
        <w:tc>
          <w:tcPr>
            <w:tcW w:w="16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полиэтилен</w:t>
            </w:r>
          </w:p>
        </w:tc>
        <w:tc>
          <w:tcPr>
            <w:tcW w:w="16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11810,01</w:t>
            </w:r>
          </w:p>
        </w:tc>
      </w:tr>
      <w:tr w:rsidR="0033353E" w:rsidRPr="0033353E" w:rsidTr="006B5489">
        <w:tc>
          <w:tcPr>
            <w:tcW w:w="79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w:t>
            </w:r>
          </w:p>
        </w:tc>
        <w:tc>
          <w:tcPr>
            <w:tcW w:w="4228"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Трубы канализационные, самотечные</w:t>
            </w:r>
          </w:p>
        </w:tc>
        <w:tc>
          <w:tcPr>
            <w:tcW w:w="166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200</w:t>
            </w:r>
          </w:p>
        </w:tc>
        <w:tc>
          <w:tcPr>
            <w:tcW w:w="16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полиэтилен</w:t>
            </w:r>
          </w:p>
        </w:tc>
        <w:tc>
          <w:tcPr>
            <w:tcW w:w="16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634,60</w:t>
            </w:r>
          </w:p>
        </w:tc>
      </w:tr>
      <w:tr w:rsidR="0033353E" w:rsidRPr="0033353E" w:rsidTr="006B5489">
        <w:tc>
          <w:tcPr>
            <w:tcW w:w="79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w:t>
            </w:r>
          </w:p>
        </w:tc>
        <w:tc>
          <w:tcPr>
            <w:tcW w:w="4228"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Трубы канализационные, самотечные</w:t>
            </w:r>
          </w:p>
        </w:tc>
        <w:tc>
          <w:tcPr>
            <w:tcW w:w="166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300</w:t>
            </w:r>
          </w:p>
        </w:tc>
        <w:tc>
          <w:tcPr>
            <w:tcW w:w="16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полиэтилен</w:t>
            </w:r>
          </w:p>
        </w:tc>
        <w:tc>
          <w:tcPr>
            <w:tcW w:w="16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114,58</w:t>
            </w:r>
          </w:p>
        </w:tc>
      </w:tr>
      <w:tr w:rsidR="0033353E" w:rsidRPr="0033353E" w:rsidTr="006B5489">
        <w:tc>
          <w:tcPr>
            <w:tcW w:w="79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w:t>
            </w:r>
          </w:p>
        </w:tc>
        <w:tc>
          <w:tcPr>
            <w:tcW w:w="4228"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Трубы канализационные, напорные</w:t>
            </w:r>
          </w:p>
        </w:tc>
        <w:tc>
          <w:tcPr>
            <w:tcW w:w="166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110</w:t>
            </w:r>
          </w:p>
        </w:tc>
        <w:tc>
          <w:tcPr>
            <w:tcW w:w="16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полиэтилен</w:t>
            </w:r>
          </w:p>
        </w:tc>
        <w:tc>
          <w:tcPr>
            <w:tcW w:w="16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1215,34</w:t>
            </w:r>
          </w:p>
        </w:tc>
      </w:tr>
      <w:tr w:rsidR="0033353E" w:rsidRPr="0033353E" w:rsidTr="006B5489">
        <w:tc>
          <w:tcPr>
            <w:tcW w:w="79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w:t>
            </w:r>
          </w:p>
        </w:tc>
        <w:tc>
          <w:tcPr>
            <w:tcW w:w="4228" w:type="dxa"/>
          </w:tcPr>
          <w:p w:rsidR="0033353E" w:rsidRPr="0033353E" w:rsidRDefault="0033353E" w:rsidP="0033353E">
            <w:pPr>
              <w:tabs>
                <w:tab w:val="left" w:pos="413"/>
              </w:tabs>
              <w:spacing w:after="0" w:line="240" w:lineRule="auto"/>
              <w:rPr>
                <w:rFonts w:ascii="Times New Roman" w:hAnsi="Times New Roman"/>
                <w:sz w:val="28"/>
                <w:szCs w:val="28"/>
              </w:rPr>
            </w:pPr>
            <w:r w:rsidRPr="0033353E">
              <w:rPr>
                <w:rFonts w:ascii="Times New Roman" w:hAnsi="Times New Roman"/>
                <w:sz w:val="28"/>
                <w:szCs w:val="28"/>
              </w:rPr>
              <w:t>Очистные сооружения 200</w:t>
            </w:r>
            <w:r w:rsidRPr="0033353E">
              <w:rPr>
                <w:rFonts w:ascii="Times New Roman" w:hAnsi="Times New Roman"/>
                <w:sz w:val="28"/>
                <w:szCs w:val="28"/>
              </w:rPr>
              <w:tab/>
              <w:t>м</w:t>
            </w:r>
            <w:r w:rsidRPr="0033353E">
              <w:rPr>
                <w:rFonts w:ascii="Times New Roman" w:hAnsi="Times New Roman"/>
                <w:sz w:val="28"/>
                <w:szCs w:val="28"/>
                <w:vertAlign w:val="superscript"/>
              </w:rPr>
              <w:t>3</w:t>
            </w:r>
            <w:r w:rsidRPr="0033353E">
              <w:rPr>
                <w:rFonts w:ascii="Times New Roman" w:hAnsi="Times New Roman"/>
                <w:smallCaps/>
                <w:sz w:val="28"/>
                <w:szCs w:val="28"/>
              </w:rPr>
              <w:t xml:space="preserve"> /</w:t>
            </w:r>
            <w:r w:rsidRPr="0033353E">
              <w:rPr>
                <w:rFonts w:ascii="Times New Roman" w:hAnsi="Times New Roman"/>
                <w:sz w:val="28"/>
                <w:szCs w:val="28"/>
              </w:rPr>
              <w:t>сут</w:t>
            </w:r>
          </w:p>
        </w:tc>
        <w:tc>
          <w:tcPr>
            <w:tcW w:w="1663" w:type="dxa"/>
          </w:tcPr>
          <w:p w:rsidR="0033353E" w:rsidRPr="0033353E" w:rsidRDefault="0033353E" w:rsidP="0033353E">
            <w:pPr>
              <w:spacing w:after="0" w:line="240" w:lineRule="auto"/>
              <w:jc w:val="center"/>
              <w:rPr>
                <w:rFonts w:ascii="Times New Roman" w:hAnsi="Times New Roman"/>
                <w:sz w:val="28"/>
                <w:szCs w:val="28"/>
              </w:rPr>
            </w:pPr>
          </w:p>
        </w:tc>
        <w:tc>
          <w:tcPr>
            <w:tcW w:w="16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ж/б</w:t>
            </w:r>
          </w:p>
        </w:tc>
        <w:tc>
          <w:tcPr>
            <w:tcW w:w="16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w:t>
            </w:r>
          </w:p>
        </w:tc>
      </w:tr>
      <w:tr w:rsidR="0033353E" w:rsidRPr="0033353E" w:rsidTr="006B5489">
        <w:tc>
          <w:tcPr>
            <w:tcW w:w="79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w:t>
            </w:r>
          </w:p>
        </w:tc>
        <w:tc>
          <w:tcPr>
            <w:tcW w:w="4228" w:type="dxa"/>
          </w:tcPr>
          <w:p w:rsidR="0033353E" w:rsidRPr="0033353E" w:rsidRDefault="0033353E" w:rsidP="0033353E">
            <w:pPr>
              <w:tabs>
                <w:tab w:val="left" w:pos="413"/>
              </w:tabs>
              <w:spacing w:after="0" w:line="240" w:lineRule="auto"/>
              <w:jc w:val="both"/>
              <w:rPr>
                <w:rFonts w:ascii="Times New Roman" w:hAnsi="Times New Roman"/>
                <w:sz w:val="28"/>
                <w:szCs w:val="28"/>
              </w:rPr>
            </w:pPr>
            <w:r w:rsidRPr="0033353E">
              <w:rPr>
                <w:rFonts w:ascii="Times New Roman" w:hAnsi="Times New Roman"/>
                <w:sz w:val="28"/>
                <w:szCs w:val="28"/>
              </w:rPr>
              <w:t xml:space="preserve">Очистные сооружения </w:t>
            </w:r>
            <w:smartTag w:uri="urn:schemas-microsoft-com:office:smarttags" w:element="metricconverter">
              <w:smartTagPr>
                <w:attr w:name="ProductID" w:val="1800 м3"/>
              </w:smartTagPr>
              <w:r w:rsidRPr="0033353E">
                <w:rPr>
                  <w:rFonts w:ascii="Times New Roman" w:hAnsi="Times New Roman"/>
                  <w:sz w:val="28"/>
                  <w:szCs w:val="28"/>
                </w:rPr>
                <w:t>1800 м</w:t>
              </w:r>
              <w:r w:rsidRPr="0033353E">
                <w:rPr>
                  <w:rFonts w:ascii="Times New Roman" w:hAnsi="Times New Roman"/>
                  <w:sz w:val="28"/>
                  <w:szCs w:val="28"/>
                  <w:vertAlign w:val="superscript"/>
                </w:rPr>
                <w:t>3</w:t>
              </w:r>
            </w:smartTag>
            <w:r w:rsidRPr="0033353E">
              <w:rPr>
                <w:rFonts w:ascii="Times New Roman" w:hAnsi="Times New Roman"/>
                <w:smallCaps/>
                <w:sz w:val="28"/>
                <w:szCs w:val="28"/>
              </w:rPr>
              <w:t xml:space="preserve"> /</w:t>
            </w:r>
            <w:r w:rsidRPr="0033353E">
              <w:rPr>
                <w:rFonts w:ascii="Times New Roman" w:hAnsi="Times New Roman"/>
                <w:sz w:val="28"/>
                <w:szCs w:val="28"/>
              </w:rPr>
              <w:t>сут</w:t>
            </w:r>
          </w:p>
        </w:tc>
        <w:tc>
          <w:tcPr>
            <w:tcW w:w="1663" w:type="dxa"/>
          </w:tcPr>
          <w:p w:rsidR="0033353E" w:rsidRPr="0033353E" w:rsidRDefault="0033353E" w:rsidP="0033353E">
            <w:pPr>
              <w:spacing w:after="0" w:line="240" w:lineRule="auto"/>
              <w:jc w:val="center"/>
              <w:rPr>
                <w:rFonts w:ascii="Times New Roman" w:hAnsi="Times New Roman"/>
                <w:sz w:val="28"/>
                <w:szCs w:val="28"/>
              </w:rPr>
            </w:pPr>
          </w:p>
        </w:tc>
        <w:tc>
          <w:tcPr>
            <w:tcW w:w="16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ж/б</w:t>
            </w:r>
          </w:p>
        </w:tc>
        <w:tc>
          <w:tcPr>
            <w:tcW w:w="16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w:t>
            </w:r>
          </w:p>
        </w:tc>
      </w:tr>
      <w:tr w:rsidR="0033353E" w:rsidRPr="0033353E" w:rsidTr="006B5489">
        <w:tc>
          <w:tcPr>
            <w:tcW w:w="79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7</w:t>
            </w:r>
          </w:p>
        </w:tc>
        <w:tc>
          <w:tcPr>
            <w:tcW w:w="4228" w:type="dxa"/>
          </w:tcPr>
          <w:p w:rsidR="0033353E" w:rsidRPr="0033353E" w:rsidRDefault="0033353E" w:rsidP="0033353E">
            <w:pPr>
              <w:tabs>
                <w:tab w:val="left" w:pos="413"/>
              </w:tabs>
              <w:spacing w:after="0" w:line="240" w:lineRule="auto"/>
              <w:rPr>
                <w:rFonts w:ascii="Times New Roman" w:hAnsi="Times New Roman"/>
                <w:sz w:val="28"/>
                <w:szCs w:val="28"/>
              </w:rPr>
            </w:pPr>
            <w:r w:rsidRPr="0033353E">
              <w:rPr>
                <w:rFonts w:ascii="Times New Roman" w:hAnsi="Times New Roman"/>
                <w:sz w:val="28"/>
                <w:szCs w:val="28"/>
              </w:rPr>
              <w:t>Насосные станции</w:t>
            </w:r>
          </w:p>
        </w:tc>
        <w:tc>
          <w:tcPr>
            <w:tcW w:w="1663" w:type="dxa"/>
          </w:tcPr>
          <w:p w:rsidR="0033353E" w:rsidRPr="0033353E" w:rsidRDefault="0033353E" w:rsidP="0033353E">
            <w:pPr>
              <w:spacing w:after="0" w:line="240" w:lineRule="auto"/>
              <w:jc w:val="center"/>
              <w:rPr>
                <w:rFonts w:ascii="Times New Roman" w:hAnsi="Times New Roman"/>
                <w:sz w:val="28"/>
                <w:szCs w:val="28"/>
              </w:rPr>
            </w:pPr>
          </w:p>
        </w:tc>
        <w:tc>
          <w:tcPr>
            <w:tcW w:w="1693"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стеклопластик</w:t>
            </w:r>
          </w:p>
        </w:tc>
        <w:tc>
          <w:tcPr>
            <w:tcW w:w="165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9</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Канализование населенных пунктов уже предусматривает охрану окружающей среды.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Стоки по самотечным коллекторам поступают в приемные резервуары насосных станций, далее перекачиваются на очистные сооружении полной биологической очистки с доочисткой и после обеззараживания сбрасываются в водоем.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Насосные станции выполнены из стеклопластика, что предотвращает попадания стоков в грунт.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Вентиляция сети предусматривается через вентиляционные стояки зданий и сооружений. Колодцы выполняются из сборных ж/б колец с гидроизоляцией.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Очистные сооружения представляют комплекс сооружений, где происходит полная очистка. Вредных выбросов в атмосферу нет.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Для отвода дождевых и талых вод с территории Ильинского сельского поселения генеральным планом предусматривается следующее:</w:t>
      </w:r>
    </w:p>
    <w:p w:rsidR="0033353E" w:rsidRPr="0033353E" w:rsidRDefault="0033353E" w:rsidP="0033353E">
      <w:pPr>
        <w:tabs>
          <w:tab w:val="left" w:pos="896"/>
        </w:tabs>
        <w:spacing w:after="0" w:line="240" w:lineRule="auto"/>
        <w:jc w:val="both"/>
        <w:rPr>
          <w:rFonts w:ascii="Times New Roman" w:hAnsi="Times New Roman"/>
          <w:sz w:val="28"/>
          <w:szCs w:val="28"/>
        </w:rPr>
      </w:pPr>
      <w:r w:rsidRPr="0033353E">
        <w:rPr>
          <w:rFonts w:ascii="Times New Roman" w:hAnsi="Times New Roman"/>
          <w:sz w:val="28"/>
          <w:szCs w:val="28"/>
        </w:rPr>
        <w:t>- строительство сетей ливневой канализации с учетом современного состояния населенного пункта, входящего в границы проектируемого сельского поселения, и перспектив их развития;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восстановление основных водоотводящих трактов;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строительство открытых водоотводящих каналов; - строительство водопропускных сооружений на всех перекрестках с расходом, исключающим подтопление прилегающих площадей;</w:t>
      </w:r>
    </w:p>
    <w:p w:rsidR="0033353E" w:rsidRPr="0033353E" w:rsidRDefault="0033353E" w:rsidP="0033353E">
      <w:pPr>
        <w:tabs>
          <w:tab w:val="left" w:pos="892"/>
        </w:tabs>
        <w:spacing w:after="0" w:line="240" w:lineRule="auto"/>
        <w:jc w:val="both"/>
        <w:rPr>
          <w:rFonts w:ascii="Times New Roman" w:hAnsi="Times New Roman"/>
          <w:sz w:val="28"/>
          <w:szCs w:val="28"/>
        </w:rPr>
      </w:pPr>
      <w:r w:rsidRPr="0033353E">
        <w:rPr>
          <w:rFonts w:ascii="Times New Roman" w:hAnsi="Times New Roman"/>
          <w:sz w:val="28"/>
          <w:szCs w:val="28"/>
        </w:rPr>
        <w:t>-</w:t>
      </w:r>
      <w:r w:rsidRPr="0033353E">
        <w:rPr>
          <w:rFonts w:ascii="Times New Roman" w:hAnsi="Times New Roman"/>
          <w:sz w:val="28"/>
          <w:szCs w:val="28"/>
        </w:rPr>
        <w:tab/>
        <w:t>планировка территории с подсыпкой в нужном объеме.</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Согласно решениям ранее разработанного генерального плана на проектируемой территории предлагается комбинированная система отвода дождевых и талых вод с дальнейшим развитием открытой сети водостоков на </w:t>
      </w:r>
      <w:r w:rsidRPr="0033353E">
        <w:rPr>
          <w:rFonts w:ascii="Times New Roman" w:hAnsi="Times New Roman"/>
          <w:sz w:val="28"/>
          <w:szCs w:val="28"/>
        </w:rPr>
        <w:lastRenderedPageBreak/>
        <w:t>участках с уклонами, удовлетворяющими нормативным и устройством закрытой системы водоотвода на участках с уклонами меньше нормативных, в</w:t>
      </w:r>
      <w:r w:rsidRPr="0033353E">
        <w:rPr>
          <w:rFonts w:ascii="Times New Roman" w:hAnsi="Times New Roman"/>
          <w:sz w:val="28"/>
          <w:szCs w:val="28"/>
        </w:rPr>
        <w:br/>
        <w:t>центральной части населенного пункта, на территории  промзон.</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Водосборную и транспортирующую сеть рекомендуется выполнять в лотках или в земляном русле. Размеры сечения кюветов и лотков назначаются в соответствии с расчетным расходом дождевых вод, определяемых но СНиП 2.04.03-85.</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Основными элементами водоотводящей сети приняты кюветы, расположенные с двух сторон уличных дорог. В зависимости от расхода они устраиваются к ж/б лотках соответствующего сечения. В местах пересечения открытой сети с дорогами устраиваются переезды.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При пересечении лотковой сети с существующими и проектируемыми коммуникациями, а также на углах поворота, при впадении лотка в лоток, резких изменениях уклонов поверхности земли устраиваются сооружения различного типа.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Вид и размеры сечения канав и кюветов назначаются в соответствии с гидравлическим расчетом. Глубина их не должна превышать </w:t>
      </w:r>
      <w:smartTag w:uri="urn:schemas-microsoft-com:office:smarttags" w:element="metricconverter">
        <w:smartTagPr>
          <w:attr w:name="ProductID" w:val="1.2 м"/>
        </w:smartTagPr>
        <w:r w:rsidRPr="0033353E">
          <w:rPr>
            <w:rFonts w:ascii="Times New Roman" w:hAnsi="Times New Roman"/>
            <w:sz w:val="28"/>
            <w:szCs w:val="28"/>
          </w:rPr>
          <w:t>1.2 м</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Более точно глубину заложения, длину и местоположение водоотводных лотков необходимо определить отдельным рабочим проектом.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Учитывая повышенные требования к охране водного бассейна и к качеству воды, выпуск загрязненных поверхностных вод с территории населенного пункта рекомендуется выполнять через очистные сооружения с последующим сбросом после соответствующей очистки в водоприемники.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Генеральным планом предусматривается отведение на очистные сооружения наиболее загрязненной части дождевых и талых вод с периодом повторяемости 0,05 года. При этом подвергается очистке наиболее концентрированная, по содержанию примесей большая часть стоков, формирующаяся при часто выпадающих мало интенсивных дождях, а также часть стока интенсивных ливней. Степень очистки сточных вод, сбрасываемых в водные объекты, должна</w:t>
      </w:r>
      <w:r w:rsidRPr="0033353E">
        <w:rPr>
          <w:rFonts w:ascii="Times New Roman" w:hAnsi="Times New Roman"/>
          <w:sz w:val="28"/>
          <w:szCs w:val="28"/>
        </w:rPr>
        <w:br/>
        <w:t>отвечать требованиям "Правил охраны поверхностных вод от загрязнения сточными водами".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При открытой системе водоотвода поверхностных под их очистку рекомендуется осуществлять в прудах отстойниках, размеры которых рассчитываются по СП 496-77 или применять локальные очистные сооружения полной заводской готовности "Свирь" производительностью до 500 л/с – для населенных пунктов с населением до 15-20 тыс. чел.</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Сброс ливневых вод после предварительной очистки должен производиться в водоприемники, расположенные за пределами зоны санитарной охраны источников водоснабжения. 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осадков для удобрения и</w:t>
      </w:r>
      <w:r w:rsidRPr="0033353E">
        <w:rPr>
          <w:rFonts w:ascii="Times New Roman" w:hAnsi="Times New Roman"/>
          <w:sz w:val="28"/>
          <w:szCs w:val="28"/>
        </w:rPr>
        <w:br/>
        <w:t>других целей.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Основными водоприемниками водостоков являются река Калалы, многочисленные балки, каналы, пруды.</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Основные технико-экономические показатели по разделу «Канализация»</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sz w:val="28"/>
          <w:szCs w:val="28"/>
        </w:rPr>
        <w:t xml:space="preserve">                                                                                                                                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
        <w:gridCol w:w="3266"/>
        <w:gridCol w:w="1088"/>
        <w:gridCol w:w="1606"/>
        <w:gridCol w:w="1559"/>
        <w:gridCol w:w="1701"/>
      </w:tblGrid>
      <w:tr w:rsidR="0033353E" w:rsidRPr="0033353E" w:rsidTr="006B5489">
        <w:tc>
          <w:tcPr>
            <w:tcW w:w="811"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п/п</w:t>
            </w:r>
          </w:p>
        </w:tc>
        <w:tc>
          <w:tcPr>
            <w:tcW w:w="3266"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Показатели</w:t>
            </w:r>
          </w:p>
        </w:tc>
        <w:tc>
          <w:tcPr>
            <w:tcW w:w="1088"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Ед. Измерения</w:t>
            </w:r>
          </w:p>
        </w:tc>
        <w:tc>
          <w:tcPr>
            <w:tcW w:w="1606"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Современное состояние 2010 год</w:t>
            </w:r>
          </w:p>
        </w:tc>
        <w:tc>
          <w:tcPr>
            <w:tcW w:w="1559"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Расчетный срок </w:t>
            </w:r>
            <w:smartTag w:uri="urn:schemas-microsoft-com:office:smarttags" w:element="metricconverter">
              <w:smartTagPr>
                <w:attr w:name="ProductID" w:val="2030 г"/>
              </w:smartTagPr>
              <w:r w:rsidRPr="0033353E">
                <w:rPr>
                  <w:rFonts w:ascii="Times New Roman" w:eastAsia="Times New Roman" w:hAnsi="Times New Roman" w:cs="Times New Roman"/>
                  <w:b/>
                  <w:sz w:val="28"/>
                  <w:szCs w:val="28"/>
                </w:rPr>
                <w:t>2030 г</w:t>
              </w:r>
            </w:smartTag>
            <w:r w:rsidRPr="0033353E">
              <w:rPr>
                <w:rFonts w:ascii="Times New Roman" w:eastAsia="Times New Roman" w:hAnsi="Times New Roman" w:cs="Times New Roman"/>
                <w:b/>
                <w:sz w:val="28"/>
                <w:szCs w:val="28"/>
              </w:rPr>
              <w:t>.</w:t>
            </w:r>
          </w:p>
        </w:tc>
        <w:tc>
          <w:tcPr>
            <w:tcW w:w="1701"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В т.ч. на 1 очередь строительства </w:t>
            </w:r>
            <w:smartTag w:uri="urn:schemas-microsoft-com:office:smarttags" w:element="metricconverter">
              <w:smartTagPr>
                <w:attr w:name="ProductID" w:val="2020 г"/>
              </w:smartTagPr>
              <w:r w:rsidRPr="0033353E">
                <w:rPr>
                  <w:rFonts w:ascii="Times New Roman" w:eastAsia="Times New Roman" w:hAnsi="Times New Roman" w:cs="Times New Roman"/>
                  <w:b/>
                  <w:sz w:val="28"/>
                  <w:szCs w:val="28"/>
                </w:rPr>
                <w:t>2020 г</w:t>
              </w:r>
            </w:smartTag>
            <w:r w:rsidRPr="0033353E">
              <w:rPr>
                <w:rFonts w:ascii="Times New Roman" w:eastAsia="Times New Roman" w:hAnsi="Times New Roman" w:cs="Times New Roman"/>
                <w:b/>
                <w:sz w:val="28"/>
                <w:szCs w:val="28"/>
              </w:rPr>
              <w:t>.</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Общее поступление сточных вод- всего</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hAnsi="Times New Roman" w:cs="Times New Roman"/>
                <w:sz w:val="28"/>
                <w:szCs w:val="28"/>
              </w:rPr>
              <w:t>м</w:t>
            </w:r>
            <w:r w:rsidRPr="0033353E">
              <w:rPr>
                <w:rFonts w:ascii="Times New Roman" w:hAnsi="Times New Roman" w:cs="Times New Roman"/>
                <w:sz w:val="28"/>
                <w:szCs w:val="28"/>
                <w:vertAlign w:val="superscript"/>
              </w:rPr>
              <w:t>3</w:t>
            </w:r>
            <w:r w:rsidRPr="0033353E">
              <w:rPr>
                <w:rFonts w:ascii="Times New Roman" w:eastAsia="Times New Roman" w:hAnsi="Times New Roman" w:cs="Times New Roman"/>
                <w:sz w:val="28"/>
                <w:szCs w:val="28"/>
              </w:rPr>
              <w:t>/сут</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1681,56</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1814,01</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1690,67</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В том числе:</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1606"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w:t>
            </w:r>
          </w:p>
        </w:tc>
        <w:tc>
          <w:tcPr>
            <w:tcW w:w="1559"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1701"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хозяйственно-бытовые</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 -</w:t>
            </w:r>
          </w:p>
        </w:tc>
        <w:tc>
          <w:tcPr>
            <w:tcW w:w="1606"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1681,56</w:t>
            </w: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1814,01</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1690,67</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Протяженность сетей самотечной канализации</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м</w:t>
            </w:r>
          </w:p>
        </w:tc>
        <w:tc>
          <w:tcPr>
            <w:tcW w:w="1606"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12559,19</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8800,00</w:t>
            </w:r>
          </w:p>
        </w:tc>
      </w:tr>
      <w:tr w:rsidR="0033353E" w:rsidRPr="0033353E" w:rsidTr="006B5489">
        <w:tc>
          <w:tcPr>
            <w:tcW w:w="81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w:t>
            </w:r>
          </w:p>
        </w:tc>
        <w:tc>
          <w:tcPr>
            <w:tcW w:w="3266"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Протяженность сетей напорной канализации</w:t>
            </w:r>
          </w:p>
        </w:tc>
        <w:tc>
          <w:tcPr>
            <w:tcW w:w="1088"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м</w:t>
            </w:r>
          </w:p>
        </w:tc>
        <w:tc>
          <w:tcPr>
            <w:tcW w:w="1606" w:type="dxa"/>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1559"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1215,34</w:t>
            </w:r>
          </w:p>
        </w:tc>
        <w:tc>
          <w:tcPr>
            <w:tcW w:w="1701" w:type="dxa"/>
          </w:tcPr>
          <w:p w:rsidR="0033353E" w:rsidRPr="0033353E" w:rsidRDefault="0033353E" w:rsidP="0033353E">
            <w:pPr>
              <w:pStyle w:val="ConsPlusNormal"/>
              <w:jc w:val="both"/>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850,00</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16.Перспективная схема обращения с ТБО</w:t>
      </w: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napToGrid w:val="0"/>
          <w:sz w:val="28"/>
          <w:szCs w:val="28"/>
        </w:rPr>
      </w:pPr>
      <w:r w:rsidRPr="0033353E">
        <w:rPr>
          <w:rFonts w:ascii="Times New Roman" w:hAnsi="Times New Roman"/>
          <w:snapToGrid w:val="0"/>
          <w:sz w:val="28"/>
          <w:szCs w:val="28"/>
        </w:rPr>
        <w:t xml:space="preserve">Санитарная очистка территории поселения осуществляется муниципальным предприятием «Южное». </w:t>
      </w:r>
      <w:r w:rsidRPr="0033353E">
        <w:rPr>
          <w:rFonts w:ascii="Times New Roman" w:hAnsi="Times New Roman"/>
          <w:sz w:val="28"/>
          <w:szCs w:val="28"/>
        </w:rPr>
        <w:t xml:space="preserve">Сбор ТБО на территории Ильинского сельского поселения осуществляется с помощью контейнеров, а также </w:t>
      </w:r>
      <w:r w:rsidRPr="0033353E">
        <w:rPr>
          <w:rFonts w:ascii="Times New Roman" w:hAnsi="Times New Roman"/>
          <w:snapToGrid w:val="0"/>
          <w:sz w:val="28"/>
          <w:szCs w:val="28"/>
        </w:rPr>
        <w:t>по заявочной системе с помощью тракторной тележки.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Вывоз ТБО в многоквартирной жилой застройке осуществляется по системе планово-регулярной очистки.</w:t>
      </w:r>
    </w:p>
    <w:p w:rsidR="0033353E" w:rsidRPr="0033353E" w:rsidRDefault="0033353E" w:rsidP="0033353E">
      <w:pPr>
        <w:spacing w:after="0" w:line="240" w:lineRule="auto"/>
        <w:jc w:val="both"/>
        <w:rPr>
          <w:rFonts w:ascii="Times New Roman" w:hAnsi="Times New Roman"/>
          <w:snapToGrid w:val="0"/>
          <w:sz w:val="28"/>
          <w:szCs w:val="28"/>
        </w:rPr>
      </w:pPr>
      <w:r w:rsidRPr="0033353E">
        <w:rPr>
          <w:rFonts w:ascii="Times New Roman" w:hAnsi="Times New Roman"/>
          <w:sz w:val="28"/>
          <w:szCs w:val="28"/>
        </w:rPr>
        <w:t xml:space="preserve">В частном секторе жилого фонда </w:t>
      </w:r>
      <w:r w:rsidRPr="0033353E">
        <w:rPr>
          <w:rFonts w:ascii="Times New Roman" w:hAnsi="Times New Roman"/>
          <w:snapToGrid w:val="0"/>
          <w:sz w:val="28"/>
          <w:szCs w:val="28"/>
        </w:rPr>
        <w:t xml:space="preserve">отсутствует планово-регулярная очистка территории, организованное удаление отходов не осуществляется. Отходы вывозятся самими жителями на несанкционированные свалки или сжигаются. </w:t>
      </w:r>
    </w:p>
    <w:p w:rsidR="0033353E" w:rsidRPr="0033353E" w:rsidRDefault="0033353E" w:rsidP="0033353E">
      <w:pPr>
        <w:spacing w:after="0" w:line="240" w:lineRule="auto"/>
        <w:jc w:val="both"/>
        <w:rPr>
          <w:rFonts w:ascii="Times New Roman" w:hAnsi="Times New Roman"/>
          <w:snapToGrid w:val="0"/>
          <w:sz w:val="28"/>
          <w:szCs w:val="28"/>
        </w:rPr>
      </w:pPr>
      <w:r w:rsidRPr="0033353E">
        <w:rPr>
          <w:rFonts w:ascii="Times New Roman" w:hAnsi="Times New Roman"/>
          <w:snapToGrid w:val="0"/>
          <w:sz w:val="28"/>
          <w:szCs w:val="28"/>
        </w:rPr>
        <w:t>Отсутствие организованного сбора ТБО на территории населенных пунктов вызвано следующими причинами:</w:t>
      </w:r>
    </w:p>
    <w:p w:rsidR="0033353E" w:rsidRPr="0033353E" w:rsidRDefault="0033353E" w:rsidP="0033353E">
      <w:pPr>
        <w:spacing w:after="0" w:line="240" w:lineRule="auto"/>
        <w:jc w:val="both"/>
        <w:rPr>
          <w:rFonts w:ascii="Times New Roman" w:hAnsi="Times New Roman"/>
          <w:snapToGrid w:val="0"/>
          <w:sz w:val="28"/>
          <w:szCs w:val="28"/>
        </w:rPr>
      </w:pPr>
      <w:r w:rsidRPr="0033353E">
        <w:rPr>
          <w:rFonts w:ascii="Times New Roman" w:hAnsi="Times New Roman"/>
          <w:snapToGrid w:val="0"/>
          <w:sz w:val="28"/>
          <w:szCs w:val="28"/>
        </w:rPr>
        <w:t>- маленькая плотность населения;</w:t>
      </w:r>
    </w:p>
    <w:p w:rsidR="0033353E" w:rsidRPr="0033353E" w:rsidRDefault="0033353E" w:rsidP="0033353E">
      <w:pPr>
        <w:spacing w:after="0" w:line="240" w:lineRule="auto"/>
        <w:jc w:val="both"/>
        <w:rPr>
          <w:rFonts w:ascii="Times New Roman" w:hAnsi="Times New Roman"/>
          <w:snapToGrid w:val="0"/>
          <w:sz w:val="28"/>
          <w:szCs w:val="28"/>
        </w:rPr>
      </w:pPr>
      <w:r w:rsidRPr="0033353E">
        <w:rPr>
          <w:rFonts w:ascii="Times New Roman" w:hAnsi="Times New Roman"/>
          <w:snapToGrid w:val="0"/>
          <w:sz w:val="28"/>
          <w:szCs w:val="28"/>
        </w:rPr>
        <w:t>- отказ населения заключать со специализированными предприятиями договора на сбор и транспортирование отходов;</w:t>
      </w:r>
    </w:p>
    <w:p w:rsidR="0033353E" w:rsidRPr="0033353E" w:rsidRDefault="0033353E" w:rsidP="0033353E">
      <w:pPr>
        <w:spacing w:after="0" w:line="240" w:lineRule="auto"/>
        <w:jc w:val="both"/>
        <w:rPr>
          <w:rFonts w:ascii="Times New Roman" w:hAnsi="Times New Roman"/>
          <w:snapToGrid w:val="0"/>
          <w:sz w:val="28"/>
          <w:szCs w:val="28"/>
        </w:rPr>
      </w:pPr>
      <w:r w:rsidRPr="0033353E">
        <w:rPr>
          <w:rFonts w:ascii="Times New Roman" w:hAnsi="Times New Roman"/>
          <w:snapToGrid w:val="0"/>
          <w:sz w:val="28"/>
          <w:szCs w:val="28"/>
        </w:rPr>
        <w:t xml:space="preserve">- отсутствие у органов местного самоуправления правовых возможностей пресекать случаи несанкционированного сброса отходов в лесополосе, в </w:t>
      </w:r>
      <w:r w:rsidRPr="0033353E">
        <w:rPr>
          <w:rFonts w:ascii="Times New Roman" w:hAnsi="Times New Roman"/>
          <w:snapToGrid w:val="0"/>
          <w:sz w:val="28"/>
          <w:szCs w:val="28"/>
        </w:rPr>
        <w:lastRenderedPageBreak/>
        <w:t>овраге, на берегу водоемов, на обочинах дорог, тем самым образуя места захламления территории отходами.</w:t>
      </w:r>
    </w:p>
    <w:p w:rsidR="0033353E" w:rsidRPr="0033353E" w:rsidRDefault="0033353E" w:rsidP="0033353E">
      <w:pPr>
        <w:spacing w:after="0" w:line="240" w:lineRule="auto"/>
        <w:jc w:val="both"/>
        <w:rPr>
          <w:rFonts w:ascii="Times New Roman" w:hAnsi="Times New Roman"/>
          <w:snapToGrid w:val="0"/>
          <w:sz w:val="28"/>
          <w:szCs w:val="28"/>
        </w:rPr>
      </w:pPr>
      <w:r w:rsidRPr="0033353E">
        <w:rPr>
          <w:rFonts w:ascii="Times New Roman" w:hAnsi="Times New Roman"/>
          <w:snapToGrid w:val="0"/>
          <w:sz w:val="28"/>
          <w:szCs w:val="28"/>
        </w:rPr>
        <w:t xml:space="preserve">В поселении складирование ТБО осуществляется на несанкционированной свалке – карьер кирпичного завода, расположенный юго-западнее ст. Ильинская. </w:t>
      </w:r>
    </w:p>
    <w:p w:rsidR="0033353E" w:rsidRPr="0033353E" w:rsidRDefault="0033353E" w:rsidP="0033353E">
      <w:pPr>
        <w:spacing w:after="0" w:line="240" w:lineRule="auto"/>
        <w:jc w:val="both"/>
        <w:rPr>
          <w:rFonts w:ascii="Times New Roman" w:hAnsi="Times New Roman"/>
          <w:snapToGrid w:val="0"/>
          <w:sz w:val="28"/>
          <w:szCs w:val="28"/>
        </w:rPr>
      </w:pPr>
      <w:r w:rsidRPr="0033353E">
        <w:rPr>
          <w:rFonts w:ascii="Times New Roman" w:hAnsi="Times New Roman"/>
          <w:snapToGrid w:val="0"/>
          <w:sz w:val="28"/>
          <w:szCs w:val="28"/>
        </w:rPr>
        <w:t>В поселении отсутствуют оборудованные площадки для планового сбора ТБО, а на имеющихся площадках нет ограждений и качественных бетонных площадок. В поселении развито частное животноводство, но вопрос утилизации навоза и трупов животных не решен.</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В настоящее время  в ст. Ильинской установлено всего 6 контейнеров емкостью </w:t>
      </w:r>
      <w:smartTag w:uri="urn:schemas-microsoft-com:office:smarttags" w:element="metricconverter">
        <w:smartTagPr>
          <w:attr w:name="ProductID" w:val="0,75 м3"/>
        </w:smartTagPr>
        <w:r w:rsidRPr="0033353E">
          <w:rPr>
            <w:rFonts w:ascii="Times New Roman" w:hAnsi="Times New Roman"/>
            <w:sz w:val="28"/>
            <w:szCs w:val="28"/>
          </w:rPr>
          <w:t>0,75 м</w:t>
        </w:r>
        <w:r w:rsidRPr="0033353E">
          <w:rPr>
            <w:rFonts w:ascii="Times New Roman" w:hAnsi="Times New Roman"/>
            <w:sz w:val="28"/>
            <w:szCs w:val="28"/>
            <w:vertAlign w:val="superscript"/>
          </w:rPr>
          <w:t>3</w:t>
        </w:r>
      </w:smartTag>
      <w:r w:rsidRPr="0033353E">
        <w:rPr>
          <w:rFonts w:ascii="Times New Roman" w:hAnsi="Times New Roman"/>
          <w:sz w:val="28"/>
          <w:szCs w:val="28"/>
        </w:rPr>
        <w:t>.</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Количество и характеристика контейнеров для сбора ТБО</w:t>
      </w:r>
    </w:p>
    <w:p w:rsidR="0033353E" w:rsidRPr="0033353E" w:rsidRDefault="0033353E" w:rsidP="0033353E">
      <w:pPr>
        <w:shd w:val="clear" w:color="auto" w:fill="FFFFFF"/>
        <w:spacing w:after="0" w:line="240" w:lineRule="auto"/>
        <w:jc w:val="center"/>
        <w:rPr>
          <w:rFonts w:ascii="Times New Roman" w:hAnsi="Times New Roman"/>
          <w:spacing w:val="6"/>
          <w:sz w:val="28"/>
          <w:szCs w:val="28"/>
        </w:rPr>
      </w:pPr>
      <w:r w:rsidRPr="0033353E">
        <w:rPr>
          <w:rFonts w:ascii="Times New Roman" w:hAnsi="Times New Roman"/>
          <w:spacing w:val="6"/>
          <w:sz w:val="28"/>
          <w:szCs w:val="28"/>
        </w:rPr>
        <w:t xml:space="preserve">                                                                                                Таблица 32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2439"/>
        <w:gridCol w:w="1134"/>
        <w:gridCol w:w="1418"/>
        <w:gridCol w:w="1276"/>
        <w:gridCol w:w="1558"/>
        <w:gridCol w:w="1418"/>
      </w:tblGrid>
      <w:tr w:rsidR="0033353E" w:rsidRPr="0033353E" w:rsidTr="006B5489">
        <w:tc>
          <w:tcPr>
            <w:tcW w:w="680" w:type="dxa"/>
            <w:vAlign w:val="center"/>
          </w:tcPr>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 п/п</w:t>
            </w:r>
          </w:p>
        </w:tc>
        <w:tc>
          <w:tcPr>
            <w:tcW w:w="2439" w:type="dxa"/>
            <w:vAlign w:val="center"/>
          </w:tcPr>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Вид собственности</w:t>
            </w:r>
          </w:p>
        </w:tc>
        <w:tc>
          <w:tcPr>
            <w:tcW w:w="1134" w:type="dxa"/>
            <w:vAlign w:val="center"/>
          </w:tcPr>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Емкость,</w:t>
            </w:r>
          </w:p>
          <w:p w:rsidR="0033353E" w:rsidRPr="0033353E" w:rsidRDefault="0033353E" w:rsidP="0033353E">
            <w:pPr>
              <w:tabs>
                <w:tab w:val="num" w:pos="720"/>
              </w:tabs>
              <w:spacing w:after="0" w:line="240" w:lineRule="auto"/>
              <w:jc w:val="center"/>
              <w:rPr>
                <w:rFonts w:ascii="Times New Roman" w:hAnsi="Times New Roman"/>
                <w:b/>
                <w:sz w:val="28"/>
                <w:szCs w:val="28"/>
                <w:vertAlign w:val="superscript"/>
              </w:rPr>
            </w:pPr>
            <w:r w:rsidRPr="0033353E">
              <w:rPr>
                <w:rFonts w:ascii="Times New Roman" w:hAnsi="Times New Roman"/>
                <w:b/>
                <w:sz w:val="28"/>
                <w:szCs w:val="28"/>
              </w:rPr>
              <w:t>м</w:t>
            </w:r>
            <w:r w:rsidRPr="0033353E">
              <w:rPr>
                <w:rFonts w:ascii="Times New Roman" w:hAnsi="Times New Roman"/>
                <w:b/>
                <w:sz w:val="28"/>
                <w:szCs w:val="28"/>
                <w:vertAlign w:val="superscript"/>
              </w:rPr>
              <w:t>3</w:t>
            </w:r>
          </w:p>
        </w:tc>
        <w:tc>
          <w:tcPr>
            <w:tcW w:w="1418" w:type="dxa"/>
            <w:vAlign w:val="center"/>
          </w:tcPr>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Количество,</w:t>
            </w:r>
          </w:p>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шт.</w:t>
            </w:r>
          </w:p>
        </w:tc>
        <w:tc>
          <w:tcPr>
            <w:tcW w:w="1276" w:type="dxa"/>
            <w:vAlign w:val="center"/>
          </w:tcPr>
          <w:p w:rsidR="0033353E" w:rsidRPr="0033353E" w:rsidRDefault="0033353E" w:rsidP="0033353E">
            <w:pPr>
              <w:tabs>
                <w:tab w:val="num" w:pos="720"/>
              </w:tabs>
              <w:spacing w:after="0" w:line="240" w:lineRule="auto"/>
              <w:jc w:val="center"/>
              <w:rPr>
                <w:rFonts w:ascii="Times New Roman" w:hAnsi="Times New Roman"/>
                <w:b/>
                <w:sz w:val="28"/>
                <w:szCs w:val="28"/>
                <w:vertAlign w:val="superscript"/>
              </w:rPr>
            </w:pPr>
            <w:r w:rsidRPr="0033353E">
              <w:rPr>
                <w:rFonts w:ascii="Times New Roman" w:hAnsi="Times New Roman"/>
                <w:b/>
                <w:sz w:val="28"/>
                <w:szCs w:val="28"/>
              </w:rPr>
              <w:t>Объем вывозимых отходов в месяц, м</w:t>
            </w:r>
            <w:r w:rsidRPr="0033353E">
              <w:rPr>
                <w:rFonts w:ascii="Times New Roman" w:hAnsi="Times New Roman"/>
                <w:b/>
                <w:sz w:val="28"/>
                <w:szCs w:val="28"/>
                <w:vertAlign w:val="superscript"/>
              </w:rPr>
              <w:t>3</w:t>
            </w:r>
          </w:p>
        </w:tc>
        <w:tc>
          <w:tcPr>
            <w:tcW w:w="1558" w:type="dxa"/>
            <w:vAlign w:val="center"/>
          </w:tcPr>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Место расположение (н/п,)</w:t>
            </w:r>
          </w:p>
        </w:tc>
        <w:tc>
          <w:tcPr>
            <w:tcW w:w="1418" w:type="dxa"/>
            <w:vAlign w:val="center"/>
          </w:tcPr>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Технич.</w:t>
            </w:r>
          </w:p>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состояние, % износа</w:t>
            </w:r>
          </w:p>
        </w:tc>
      </w:tr>
      <w:tr w:rsidR="0033353E" w:rsidRPr="0033353E" w:rsidTr="006B5489">
        <w:tc>
          <w:tcPr>
            <w:tcW w:w="680"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1</w:t>
            </w:r>
          </w:p>
        </w:tc>
        <w:tc>
          <w:tcPr>
            <w:tcW w:w="2439"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Муниципальная собственность</w:t>
            </w:r>
          </w:p>
        </w:tc>
        <w:tc>
          <w:tcPr>
            <w:tcW w:w="1134"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0,75</w:t>
            </w:r>
          </w:p>
        </w:tc>
        <w:tc>
          <w:tcPr>
            <w:tcW w:w="141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6</w:t>
            </w:r>
          </w:p>
        </w:tc>
        <w:tc>
          <w:tcPr>
            <w:tcW w:w="1276"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187</w:t>
            </w:r>
          </w:p>
        </w:tc>
        <w:tc>
          <w:tcPr>
            <w:tcW w:w="155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Ст.Ильинская</w:t>
            </w:r>
          </w:p>
        </w:tc>
        <w:tc>
          <w:tcPr>
            <w:tcW w:w="141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20</w:t>
            </w:r>
          </w:p>
        </w:tc>
      </w:tr>
    </w:tbl>
    <w:p w:rsidR="0033353E" w:rsidRPr="0033353E" w:rsidRDefault="0033353E" w:rsidP="0033353E">
      <w:pPr>
        <w:spacing w:after="0" w:line="240" w:lineRule="auto"/>
        <w:jc w:val="both"/>
        <w:rPr>
          <w:rFonts w:ascii="Times New Roman" w:hAnsi="Times New Roman"/>
          <w:color w:val="FF0000"/>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Сведения о вывозе ТБО контейнерным методом</w:t>
      </w: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pacing w:val="6"/>
          <w:sz w:val="28"/>
          <w:szCs w:val="28"/>
        </w:rPr>
        <w:t xml:space="preserve">                                                                                      Таблица 33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167"/>
        <w:gridCol w:w="1384"/>
        <w:gridCol w:w="1275"/>
        <w:gridCol w:w="993"/>
        <w:gridCol w:w="1417"/>
        <w:gridCol w:w="1702"/>
      </w:tblGrid>
      <w:tr w:rsidR="0033353E" w:rsidRPr="0033353E" w:rsidTr="006B5489">
        <w:tc>
          <w:tcPr>
            <w:tcW w:w="1985" w:type="dxa"/>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Наименование населенного пункта</w:t>
            </w:r>
          </w:p>
        </w:tc>
        <w:tc>
          <w:tcPr>
            <w:tcW w:w="1167" w:type="dxa"/>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Число обслужив. жителей, чел</w:t>
            </w:r>
          </w:p>
        </w:tc>
        <w:tc>
          <w:tcPr>
            <w:tcW w:w="1384" w:type="dxa"/>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Кол-во</w:t>
            </w: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контейнеров, шт.</w:t>
            </w:r>
          </w:p>
        </w:tc>
        <w:tc>
          <w:tcPr>
            <w:tcW w:w="1275" w:type="dxa"/>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График вывоза ТБО,</w:t>
            </w: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раз/ неделю</w:t>
            </w:r>
          </w:p>
        </w:tc>
        <w:tc>
          <w:tcPr>
            <w:tcW w:w="993" w:type="dxa"/>
            <w:vAlign w:val="center"/>
          </w:tcPr>
          <w:p w:rsidR="0033353E" w:rsidRPr="0033353E" w:rsidRDefault="0033353E" w:rsidP="0033353E">
            <w:pPr>
              <w:spacing w:after="0" w:line="240" w:lineRule="auto"/>
              <w:jc w:val="center"/>
              <w:rPr>
                <w:rFonts w:ascii="Times New Roman" w:hAnsi="Times New Roman"/>
                <w:b/>
                <w:sz w:val="28"/>
                <w:szCs w:val="28"/>
                <w:vertAlign w:val="superscript"/>
              </w:rPr>
            </w:pPr>
            <w:r w:rsidRPr="0033353E">
              <w:rPr>
                <w:rFonts w:ascii="Times New Roman" w:hAnsi="Times New Roman"/>
                <w:b/>
                <w:sz w:val="28"/>
                <w:szCs w:val="28"/>
              </w:rPr>
              <w:t>Объем вывозим. ТБО, м</w:t>
            </w:r>
            <w:r w:rsidRPr="0033353E">
              <w:rPr>
                <w:rFonts w:ascii="Times New Roman" w:hAnsi="Times New Roman"/>
                <w:b/>
                <w:sz w:val="28"/>
                <w:szCs w:val="28"/>
                <w:vertAlign w:val="superscript"/>
              </w:rPr>
              <w:t>3</w:t>
            </w:r>
            <w:r w:rsidRPr="0033353E">
              <w:rPr>
                <w:rFonts w:ascii="Times New Roman" w:hAnsi="Times New Roman"/>
                <w:b/>
                <w:sz w:val="28"/>
                <w:szCs w:val="28"/>
              </w:rPr>
              <w:t xml:space="preserve"> или тонн</w:t>
            </w:r>
          </w:p>
        </w:tc>
        <w:tc>
          <w:tcPr>
            <w:tcW w:w="1417" w:type="dxa"/>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Среднее расстояние до места захоронения,</w:t>
            </w: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км</w:t>
            </w:r>
          </w:p>
        </w:tc>
        <w:tc>
          <w:tcPr>
            <w:tcW w:w="1702" w:type="dxa"/>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Место расположение свалки или полигона (н/п,)</w:t>
            </w:r>
          </w:p>
        </w:tc>
      </w:tr>
      <w:tr w:rsidR="0033353E" w:rsidRPr="0033353E" w:rsidTr="006B5489">
        <w:tc>
          <w:tcPr>
            <w:tcW w:w="1985"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Ст.Ильинская</w:t>
            </w:r>
          </w:p>
        </w:tc>
        <w:tc>
          <w:tcPr>
            <w:tcW w:w="1167"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4431</w:t>
            </w:r>
          </w:p>
        </w:tc>
        <w:tc>
          <w:tcPr>
            <w:tcW w:w="1384"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w:t>
            </w:r>
          </w:p>
        </w:tc>
        <w:tc>
          <w:tcPr>
            <w:tcW w:w="1275"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w:t>
            </w:r>
          </w:p>
        </w:tc>
        <w:tc>
          <w:tcPr>
            <w:tcW w:w="993"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187</w:t>
            </w:r>
          </w:p>
        </w:tc>
        <w:tc>
          <w:tcPr>
            <w:tcW w:w="1417" w:type="dxa"/>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w:t>
            </w:r>
          </w:p>
        </w:tc>
        <w:tc>
          <w:tcPr>
            <w:tcW w:w="1702"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Окраина станицы район ФНВТ</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Организованный сбор крупногабаритных отходов (КГО) на территории сельского поселения не осуществляется. На балансе специализированного предприятия отсутствуют бункеры и бункеровозы. Вывоз КГО осуществляется по заявкам с помощью тракторных тележек.</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В число объектов обязательного обслуживания МУ «Южное» включены предприятия торговли, общественного питания, больницы,  детские сады, школы, рынки и другие предприятия.</w:t>
      </w:r>
    </w:p>
    <w:p w:rsidR="0033353E" w:rsidRPr="0033353E" w:rsidRDefault="0033353E" w:rsidP="0033353E">
      <w:pPr>
        <w:spacing w:after="0" w:line="240" w:lineRule="auto"/>
        <w:jc w:val="both"/>
        <w:rPr>
          <w:rFonts w:ascii="Times New Roman" w:hAnsi="Times New Roman"/>
          <w:spacing w:val="10"/>
          <w:sz w:val="28"/>
          <w:szCs w:val="28"/>
          <w:highlight w:val="yellow"/>
        </w:rPr>
      </w:pPr>
      <w:r w:rsidRPr="0033353E">
        <w:rPr>
          <w:rFonts w:ascii="Times New Roman" w:hAnsi="Times New Roman"/>
          <w:sz w:val="28"/>
          <w:szCs w:val="28"/>
        </w:rPr>
        <w:lastRenderedPageBreak/>
        <w:t>Кроме населения и объектов инфраструктуры источниками образования ТБО являются промышленные предприятия. Полный перечень предприятий см. в проекте «Генеральный план Ильинского сельского поселения». Вывоз ТБО промышленных предприятий осуществляется самовывозом на несанкционированные свалки. В связи с отсутствием надлежащей системы учета и контроля промышленных отходов на территории сельского поселения, специализированных мест по их хранению и переработке, определить общие объемы образования, как по видам отходов, так и по валу не представляется возможным.</w:t>
      </w: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sz w:val="28"/>
          <w:szCs w:val="28"/>
        </w:rPr>
        <w:t>Санитарная очистка улиц и дорог не производится. В зимнее время очистка дорог от снега производится тракторами по мере выпадения осадков.</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Прогнозные показатели образования отходов на территории Ильинского сельского поселения, согласно расчетам, приведенным в томе 3 «Генерального плана» в разделе «Охрана окружающей среды», представлены в таблице  8.</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Прогнозные объемы образования отходов на территории</w:t>
      </w:r>
    </w:p>
    <w:p w:rsidR="0033353E" w:rsidRPr="0033353E" w:rsidRDefault="0033353E" w:rsidP="0033353E">
      <w:pPr>
        <w:spacing w:after="0" w:line="240" w:lineRule="auto"/>
        <w:jc w:val="center"/>
        <w:rPr>
          <w:rFonts w:ascii="Times New Roman" w:hAnsi="Times New Roman"/>
          <w:b/>
          <w:sz w:val="28"/>
          <w:szCs w:val="28"/>
          <w:highlight w:val="yellow"/>
        </w:rPr>
      </w:pPr>
      <w:r w:rsidRPr="0033353E">
        <w:rPr>
          <w:rFonts w:ascii="Times New Roman" w:hAnsi="Times New Roman"/>
          <w:b/>
          <w:sz w:val="28"/>
          <w:szCs w:val="28"/>
        </w:rPr>
        <w:t>Ильинского сельского поселения на расчетный срок (</w:t>
      </w:r>
      <w:smartTag w:uri="urn:schemas-microsoft-com:office:smarttags" w:element="metricconverter">
        <w:smartTagPr>
          <w:attr w:name="ProductID" w:val="2030 г"/>
        </w:smartTagPr>
        <w:r w:rsidRPr="0033353E">
          <w:rPr>
            <w:rFonts w:ascii="Times New Roman" w:hAnsi="Times New Roman"/>
            <w:b/>
            <w:sz w:val="28"/>
            <w:szCs w:val="28"/>
          </w:rPr>
          <w:t>2030 г</w:t>
        </w:r>
      </w:smartTag>
      <w:r w:rsidRPr="0033353E">
        <w:rPr>
          <w:rFonts w:ascii="Times New Roman" w:hAnsi="Times New Roman"/>
          <w:b/>
          <w:sz w:val="28"/>
          <w:szCs w:val="28"/>
        </w:rPr>
        <w:t>.)</w:t>
      </w:r>
    </w:p>
    <w:p w:rsidR="0033353E" w:rsidRPr="0033353E" w:rsidRDefault="0033353E" w:rsidP="0033353E">
      <w:pPr>
        <w:spacing w:after="0" w:line="240" w:lineRule="auto"/>
        <w:jc w:val="center"/>
        <w:rPr>
          <w:rFonts w:ascii="Times New Roman" w:hAnsi="Times New Roman"/>
          <w:b/>
          <w:sz w:val="28"/>
          <w:szCs w:val="28"/>
          <w:highlight w:val="yellow"/>
        </w:rPr>
      </w:pPr>
    </w:p>
    <w:p w:rsidR="0033353E" w:rsidRPr="0033353E" w:rsidRDefault="0033353E" w:rsidP="0033353E">
      <w:pPr>
        <w:shd w:val="clear" w:color="auto" w:fill="FFFFFF"/>
        <w:spacing w:after="0" w:line="240" w:lineRule="auto"/>
        <w:jc w:val="center"/>
        <w:rPr>
          <w:rFonts w:ascii="Times New Roman" w:hAnsi="Times New Roman"/>
          <w:spacing w:val="6"/>
          <w:sz w:val="28"/>
          <w:szCs w:val="28"/>
        </w:rPr>
      </w:pPr>
      <w:r w:rsidRPr="0033353E">
        <w:rPr>
          <w:rFonts w:ascii="Times New Roman" w:hAnsi="Times New Roman"/>
          <w:spacing w:val="6"/>
          <w:sz w:val="28"/>
          <w:szCs w:val="28"/>
        </w:rPr>
        <w:t xml:space="preserve">                                                                                               Таблица 34</w:t>
      </w:r>
    </w:p>
    <w:tbl>
      <w:tblPr>
        <w:tblW w:w="9943" w:type="dxa"/>
        <w:tblInd w:w="91" w:type="dxa"/>
        <w:tblLook w:val="00A0"/>
      </w:tblPr>
      <w:tblGrid>
        <w:gridCol w:w="3019"/>
        <w:gridCol w:w="1861"/>
        <w:gridCol w:w="1160"/>
        <w:gridCol w:w="1160"/>
        <w:gridCol w:w="1307"/>
        <w:gridCol w:w="1436"/>
      </w:tblGrid>
      <w:tr w:rsidR="0033353E" w:rsidRPr="0033353E" w:rsidTr="006B5489">
        <w:trPr>
          <w:trHeight w:val="778"/>
          <w:tblHeader/>
        </w:trPr>
        <w:tc>
          <w:tcPr>
            <w:tcW w:w="3120" w:type="dxa"/>
            <w:vMerge w:val="restart"/>
            <w:tcBorders>
              <w:top w:val="single" w:sz="8" w:space="0" w:color="auto"/>
              <w:left w:val="single" w:sz="8" w:space="0" w:color="auto"/>
              <w:bottom w:val="single" w:sz="8" w:space="0" w:color="000000"/>
              <w:right w:val="single" w:sz="4" w:space="0" w:color="auto"/>
            </w:tcBorders>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Наименование</w:t>
            </w:r>
          </w:p>
        </w:tc>
        <w:tc>
          <w:tcPr>
            <w:tcW w:w="1760" w:type="dxa"/>
            <w:vMerge w:val="restart"/>
            <w:tcBorders>
              <w:top w:val="single" w:sz="4" w:space="0" w:color="auto"/>
              <w:left w:val="single" w:sz="4" w:space="0" w:color="auto"/>
              <w:right w:val="single" w:sz="4" w:space="0" w:color="auto"/>
            </w:tcBorders>
            <w:noWrap/>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Численность населения / площадь покрытий</w:t>
            </w:r>
          </w:p>
        </w:tc>
        <w:tc>
          <w:tcPr>
            <w:tcW w:w="2320" w:type="dxa"/>
            <w:gridSpan w:val="2"/>
            <w:tcBorders>
              <w:top w:val="single" w:sz="4" w:space="0" w:color="auto"/>
              <w:left w:val="single" w:sz="4" w:space="0" w:color="auto"/>
              <w:bottom w:val="single" w:sz="4" w:space="0" w:color="auto"/>
              <w:right w:val="single" w:sz="4" w:space="0" w:color="auto"/>
            </w:tcBorders>
            <w:noWrap/>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 xml:space="preserve">Норма образования бытовых отходов в год на 1 чел / на </w:t>
            </w:r>
            <w:smartTag w:uri="urn:schemas-microsoft-com:office:smarttags" w:element="metricconverter">
              <w:smartTagPr>
                <w:attr w:name="ProductID" w:val="1 м2"/>
              </w:smartTagPr>
              <w:r w:rsidRPr="0033353E">
                <w:rPr>
                  <w:rFonts w:ascii="Times New Roman" w:hAnsi="Times New Roman"/>
                  <w:b/>
                  <w:sz w:val="28"/>
                  <w:szCs w:val="28"/>
                </w:rPr>
                <w:t>1 м</w:t>
              </w:r>
              <w:r w:rsidRPr="0033353E">
                <w:rPr>
                  <w:rFonts w:ascii="Times New Roman" w:hAnsi="Times New Roman"/>
                  <w:b/>
                  <w:sz w:val="28"/>
                  <w:szCs w:val="28"/>
                  <w:vertAlign w:val="superscript"/>
                </w:rPr>
                <w:t>2</w:t>
              </w:r>
            </w:smartTag>
          </w:p>
        </w:tc>
        <w:tc>
          <w:tcPr>
            <w:tcW w:w="2743" w:type="dxa"/>
            <w:gridSpan w:val="2"/>
            <w:tcBorders>
              <w:top w:val="single" w:sz="8" w:space="0" w:color="auto"/>
              <w:left w:val="single" w:sz="4" w:space="0" w:color="auto"/>
              <w:bottom w:val="single" w:sz="8" w:space="0" w:color="000000"/>
              <w:right w:val="single" w:sz="8" w:space="0" w:color="000000"/>
            </w:tcBorders>
            <w:noWrap/>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Годовое накопление муниципальных отходов</w:t>
            </w:r>
          </w:p>
        </w:tc>
      </w:tr>
      <w:tr w:rsidR="0033353E" w:rsidRPr="0033353E" w:rsidTr="006B5489">
        <w:trPr>
          <w:trHeight w:val="390"/>
          <w:tblHeader/>
        </w:trPr>
        <w:tc>
          <w:tcPr>
            <w:tcW w:w="3120" w:type="dxa"/>
            <w:vMerge/>
            <w:tcBorders>
              <w:top w:val="single" w:sz="8" w:space="0" w:color="auto"/>
              <w:left w:val="single" w:sz="8" w:space="0" w:color="auto"/>
              <w:bottom w:val="single" w:sz="8" w:space="0" w:color="000000"/>
              <w:right w:val="single" w:sz="4" w:space="0" w:color="auto"/>
            </w:tcBorders>
            <w:vAlign w:val="center"/>
          </w:tcPr>
          <w:p w:rsidR="0033353E" w:rsidRPr="0033353E" w:rsidRDefault="0033353E" w:rsidP="0033353E">
            <w:pPr>
              <w:spacing w:after="0" w:line="240" w:lineRule="auto"/>
              <w:jc w:val="center"/>
              <w:rPr>
                <w:rFonts w:ascii="Times New Roman" w:hAnsi="Times New Roman"/>
                <w:b/>
                <w:sz w:val="28"/>
                <w:szCs w:val="28"/>
              </w:rPr>
            </w:pPr>
          </w:p>
        </w:tc>
        <w:tc>
          <w:tcPr>
            <w:tcW w:w="1760" w:type="dxa"/>
            <w:vMerge/>
            <w:tcBorders>
              <w:left w:val="single" w:sz="4" w:space="0" w:color="auto"/>
              <w:bottom w:val="single" w:sz="4" w:space="0" w:color="auto"/>
              <w:right w:val="single" w:sz="4" w:space="0" w:color="auto"/>
            </w:tcBorders>
            <w:noWrap/>
            <w:vAlign w:val="center"/>
          </w:tcPr>
          <w:p w:rsidR="0033353E" w:rsidRPr="0033353E" w:rsidRDefault="0033353E" w:rsidP="0033353E">
            <w:pPr>
              <w:spacing w:after="0" w:line="240" w:lineRule="auto"/>
              <w:jc w:val="center"/>
              <w:rPr>
                <w:rFonts w:ascii="Times New Roman" w:hAnsi="Times New Roman"/>
                <w:b/>
                <w:sz w:val="28"/>
                <w:szCs w:val="28"/>
              </w:rPr>
            </w:pPr>
          </w:p>
        </w:tc>
        <w:tc>
          <w:tcPr>
            <w:tcW w:w="1160" w:type="dxa"/>
            <w:tcBorders>
              <w:top w:val="single" w:sz="4" w:space="0" w:color="auto"/>
              <w:left w:val="single" w:sz="4" w:space="0" w:color="auto"/>
              <w:bottom w:val="single" w:sz="4" w:space="0" w:color="auto"/>
              <w:right w:val="single" w:sz="4" w:space="0" w:color="auto"/>
            </w:tcBorders>
            <w:noWrap/>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тонн</w:t>
            </w:r>
          </w:p>
        </w:tc>
        <w:tc>
          <w:tcPr>
            <w:tcW w:w="1160" w:type="dxa"/>
            <w:tcBorders>
              <w:top w:val="single" w:sz="4" w:space="0" w:color="auto"/>
              <w:left w:val="single" w:sz="4" w:space="0" w:color="auto"/>
              <w:bottom w:val="single" w:sz="4" w:space="0" w:color="auto"/>
              <w:right w:val="single" w:sz="4" w:space="0" w:color="auto"/>
            </w:tcBorders>
            <w:noWrap/>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м</w:t>
            </w:r>
            <w:r w:rsidRPr="0033353E">
              <w:rPr>
                <w:rFonts w:ascii="Times New Roman" w:hAnsi="Times New Roman"/>
                <w:b/>
                <w:sz w:val="28"/>
                <w:szCs w:val="28"/>
                <w:vertAlign w:val="superscript"/>
              </w:rPr>
              <w:t>3</w:t>
            </w:r>
          </w:p>
        </w:tc>
        <w:tc>
          <w:tcPr>
            <w:tcW w:w="1307" w:type="dxa"/>
            <w:tcBorders>
              <w:top w:val="nil"/>
              <w:left w:val="single" w:sz="4" w:space="0" w:color="auto"/>
              <w:bottom w:val="single" w:sz="8" w:space="0" w:color="auto"/>
              <w:right w:val="single" w:sz="8" w:space="0" w:color="auto"/>
            </w:tcBorders>
            <w:noWrap/>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тонн</w:t>
            </w:r>
          </w:p>
        </w:tc>
        <w:tc>
          <w:tcPr>
            <w:tcW w:w="1436" w:type="dxa"/>
            <w:tcBorders>
              <w:top w:val="nil"/>
              <w:left w:val="nil"/>
              <w:bottom w:val="single" w:sz="8" w:space="0" w:color="auto"/>
              <w:right w:val="single" w:sz="8" w:space="0" w:color="auto"/>
            </w:tcBorders>
            <w:noWrap/>
            <w:vAlign w:val="center"/>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м</w:t>
            </w:r>
            <w:r w:rsidRPr="0033353E">
              <w:rPr>
                <w:rFonts w:ascii="Times New Roman" w:hAnsi="Times New Roman"/>
                <w:b/>
                <w:sz w:val="28"/>
                <w:szCs w:val="28"/>
                <w:vertAlign w:val="superscript"/>
              </w:rPr>
              <w:t>3</w:t>
            </w:r>
          </w:p>
        </w:tc>
      </w:tr>
      <w:tr w:rsidR="0033353E" w:rsidRPr="0033353E" w:rsidTr="006B5489">
        <w:trPr>
          <w:trHeight w:val="20"/>
        </w:trPr>
        <w:tc>
          <w:tcPr>
            <w:tcW w:w="9943" w:type="dxa"/>
            <w:gridSpan w:val="6"/>
            <w:tcBorders>
              <w:top w:val="single" w:sz="8" w:space="0" w:color="auto"/>
              <w:left w:val="single" w:sz="8" w:space="0" w:color="auto"/>
              <w:bottom w:val="single" w:sz="8" w:space="0" w:color="auto"/>
              <w:right w:val="single" w:sz="8" w:space="0" w:color="000000"/>
            </w:tcBorders>
          </w:tcPr>
          <w:p w:rsidR="0033353E" w:rsidRPr="0033353E" w:rsidRDefault="0033353E" w:rsidP="0033353E">
            <w:pPr>
              <w:spacing w:after="0" w:line="240" w:lineRule="auto"/>
              <w:rPr>
                <w:rFonts w:ascii="Times New Roman" w:hAnsi="Times New Roman"/>
                <w:b/>
                <w:bCs/>
                <w:sz w:val="28"/>
                <w:szCs w:val="28"/>
              </w:rPr>
            </w:pPr>
            <w:r w:rsidRPr="0033353E">
              <w:rPr>
                <w:rFonts w:ascii="Times New Roman" w:hAnsi="Times New Roman"/>
                <w:b/>
                <w:bCs/>
                <w:sz w:val="28"/>
                <w:szCs w:val="28"/>
              </w:rPr>
              <w:t>станица Ильинская</w:t>
            </w:r>
          </w:p>
        </w:tc>
      </w:tr>
      <w:tr w:rsidR="0033353E" w:rsidRPr="0033353E" w:rsidTr="006B5489">
        <w:trPr>
          <w:trHeight w:val="20"/>
        </w:trPr>
        <w:tc>
          <w:tcPr>
            <w:tcW w:w="3120" w:type="dxa"/>
            <w:tcBorders>
              <w:top w:val="nil"/>
              <w:left w:val="single" w:sz="8" w:space="0" w:color="auto"/>
              <w:bottom w:val="single" w:sz="8" w:space="0" w:color="auto"/>
              <w:right w:val="single" w:sz="8"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Общее количество ТБО с учетом общественных зданий и учреждений</w:t>
            </w:r>
          </w:p>
        </w:tc>
        <w:tc>
          <w:tcPr>
            <w:tcW w:w="1760"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right"/>
              <w:rPr>
                <w:rFonts w:ascii="Times New Roman" w:hAnsi="Times New Roman"/>
                <w:sz w:val="28"/>
                <w:szCs w:val="28"/>
              </w:rPr>
            </w:pPr>
            <w:r w:rsidRPr="0033353E">
              <w:rPr>
                <w:rFonts w:ascii="Times New Roman" w:hAnsi="Times New Roman"/>
                <w:sz w:val="28"/>
                <w:szCs w:val="28"/>
              </w:rPr>
              <w:t>4780 чел.</w:t>
            </w:r>
          </w:p>
        </w:tc>
        <w:tc>
          <w:tcPr>
            <w:tcW w:w="1160"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right"/>
              <w:rPr>
                <w:rFonts w:ascii="Times New Roman" w:hAnsi="Times New Roman"/>
                <w:sz w:val="28"/>
                <w:szCs w:val="28"/>
              </w:rPr>
            </w:pPr>
            <w:r w:rsidRPr="0033353E">
              <w:rPr>
                <w:rFonts w:ascii="Times New Roman" w:hAnsi="Times New Roman"/>
                <w:sz w:val="28"/>
                <w:szCs w:val="28"/>
              </w:rPr>
              <w:t>0,3</w:t>
            </w:r>
          </w:p>
        </w:tc>
        <w:tc>
          <w:tcPr>
            <w:tcW w:w="1160"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right"/>
              <w:rPr>
                <w:rFonts w:ascii="Times New Roman" w:hAnsi="Times New Roman"/>
                <w:sz w:val="28"/>
                <w:szCs w:val="28"/>
              </w:rPr>
            </w:pPr>
            <w:r w:rsidRPr="0033353E">
              <w:rPr>
                <w:rFonts w:ascii="Times New Roman" w:hAnsi="Times New Roman"/>
                <w:sz w:val="28"/>
                <w:szCs w:val="28"/>
              </w:rPr>
              <w:t>1,4</w:t>
            </w:r>
          </w:p>
        </w:tc>
        <w:tc>
          <w:tcPr>
            <w:tcW w:w="1307"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1434,0</w:t>
            </w:r>
          </w:p>
        </w:tc>
        <w:tc>
          <w:tcPr>
            <w:tcW w:w="1436"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6692,0</w:t>
            </w:r>
          </w:p>
        </w:tc>
      </w:tr>
      <w:tr w:rsidR="0033353E" w:rsidRPr="0033353E" w:rsidTr="006B5489">
        <w:trPr>
          <w:trHeight w:val="20"/>
        </w:trPr>
        <w:tc>
          <w:tcPr>
            <w:tcW w:w="3120" w:type="dxa"/>
            <w:tcBorders>
              <w:top w:val="nil"/>
              <w:left w:val="single" w:sz="8" w:space="0" w:color="auto"/>
              <w:bottom w:val="single" w:sz="8" w:space="0" w:color="auto"/>
              <w:right w:val="single" w:sz="8"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Общее количество крупных отходов с учетом общественных зданий и учреждений</w:t>
            </w:r>
          </w:p>
        </w:tc>
        <w:tc>
          <w:tcPr>
            <w:tcW w:w="1760"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right"/>
              <w:rPr>
                <w:rFonts w:ascii="Times New Roman" w:hAnsi="Times New Roman"/>
                <w:sz w:val="28"/>
                <w:szCs w:val="28"/>
              </w:rPr>
            </w:pPr>
            <w:r w:rsidRPr="0033353E">
              <w:rPr>
                <w:rFonts w:ascii="Times New Roman" w:hAnsi="Times New Roman"/>
                <w:sz w:val="28"/>
                <w:szCs w:val="28"/>
              </w:rPr>
              <w:t>4780 чел.</w:t>
            </w:r>
          </w:p>
        </w:tc>
        <w:tc>
          <w:tcPr>
            <w:tcW w:w="1160"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right"/>
              <w:rPr>
                <w:rFonts w:ascii="Times New Roman" w:hAnsi="Times New Roman"/>
                <w:sz w:val="28"/>
                <w:szCs w:val="28"/>
              </w:rPr>
            </w:pPr>
            <w:r w:rsidRPr="0033353E">
              <w:rPr>
                <w:rFonts w:ascii="Times New Roman" w:hAnsi="Times New Roman"/>
                <w:sz w:val="28"/>
                <w:szCs w:val="28"/>
              </w:rPr>
              <w:t>0,015</w:t>
            </w:r>
          </w:p>
        </w:tc>
        <w:tc>
          <w:tcPr>
            <w:tcW w:w="1160"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right"/>
              <w:rPr>
                <w:rFonts w:ascii="Times New Roman" w:hAnsi="Times New Roman"/>
                <w:sz w:val="28"/>
                <w:szCs w:val="28"/>
              </w:rPr>
            </w:pPr>
            <w:r w:rsidRPr="0033353E">
              <w:rPr>
                <w:rFonts w:ascii="Times New Roman" w:hAnsi="Times New Roman"/>
                <w:sz w:val="28"/>
                <w:szCs w:val="28"/>
              </w:rPr>
              <w:t>0,075</w:t>
            </w:r>
          </w:p>
        </w:tc>
        <w:tc>
          <w:tcPr>
            <w:tcW w:w="1307"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71,7</w:t>
            </w:r>
          </w:p>
        </w:tc>
        <w:tc>
          <w:tcPr>
            <w:tcW w:w="1436"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358,5</w:t>
            </w:r>
          </w:p>
        </w:tc>
      </w:tr>
      <w:tr w:rsidR="0033353E" w:rsidRPr="0033353E" w:rsidTr="006B5489">
        <w:trPr>
          <w:trHeight w:val="20"/>
        </w:trPr>
        <w:tc>
          <w:tcPr>
            <w:tcW w:w="3120" w:type="dxa"/>
            <w:tcBorders>
              <w:top w:val="nil"/>
              <w:left w:val="single" w:sz="8" w:space="0" w:color="auto"/>
              <w:bottom w:val="nil"/>
              <w:right w:val="single" w:sz="8" w:space="0" w:color="auto"/>
            </w:tcBorders>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Смет с </w:t>
            </w:r>
            <w:smartTag w:uri="urn:schemas-microsoft-com:office:smarttags" w:element="metricconverter">
              <w:smartTagPr>
                <w:attr w:name="ProductID" w:val="1 м2"/>
              </w:smartTagPr>
              <w:r w:rsidRPr="0033353E">
                <w:rPr>
                  <w:rFonts w:ascii="Times New Roman" w:hAnsi="Times New Roman"/>
                  <w:sz w:val="28"/>
                  <w:szCs w:val="28"/>
                </w:rPr>
                <w:t>1 м</w:t>
              </w:r>
              <w:r w:rsidRPr="0033353E">
                <w:rPr>
                  <w:rFonts w:ascii="Times New Roman" w:hAnsi="Times New Roman"/>
                  <w:sz w:val="28"/>
                  <w:szCs w:val="28"/>
                  <w:vertAlign w:val="superscript"/>
                </w:rPr>
                <w:t>2</w:t>
              </w:r>
            </w:smartTag>
            <w:r w:rsidRPr="0033353E">
              <w:rPr>
                <w:rFonts w:ascii="Times New Roman" w:hAnsi="Times New Roman"/>
                <w:sz w:val="28"/>
                <w:szCs w:val="28"/>
              </w:rPr>
              <w:t xml:space="preserve"> твердых покрытий, площадей</w:t>
            </w:r>
          </w:p>
        </w:tc>
        <w:tc>
          <w:tcPr>
            <w:tcW w:w="1760" w:type="dxa"/>
            <w:tcBorders>
              <w:top w:val="nil"/>
              <w:left w:val="nil"/>
              <w:bottom w:val="nil"/>
              <w:right w:val="single" w:sz="8" w:space="0" w:color="auto"/>
            </w:tcBorders>
            <w:noWrap/>
            <w:vAlign w:val="bottom"/>
          </w:tcPr>
          <w:p w:rsidR="0033353E" w:rsidRPr="0033353E" w:rsidRDefault="0033353E" w:rsidP="0033353E">
            <w:pPr>
              <w:spacing w:after="0" w:line="240" w:lineRule="auto"/>
              <w:jc w:val="right"/>
              <w:rPr>
                <w:rFonts w:ascii="Times New Roman" w:hAnsi="Times New Roman"/>
                <w:sz w:val="28"/>
                <w:szCs w:val="28"/>
              </w:rPr>
            </w:pPr>
            <w:r w:rsidRPr="0033353E">
              <w:rPr>
                <w:rFonts w:ascii="Times New Roman" w:hAnsi="Times New Roman"/>
                <w:sz w:val="28"/>
                <w:szCs w:val="28"/>
              </w:rPr>
              <w:t>3326320 кв.м.</w:t>
            </w:r>
          </w:p>
        </w:tc>
        <w:tc>
          <w:tcPr>
            <w:tcW w:w="1160" w:type="dxa"/>
            <w:tcBorders>
              <w:top w:val="nil"/>
              <w:left w:val="nil"/>
              <w:bottom w:val="nil"/>
              <w:right w:val="single" w:sz="8" w:space="0" w:color="auto"/>
            </w:tcBorders>
            <w:noWrap/>
            <w:vAlign w:val="bottom"/>
          </w:tcPr>
          <w:p w:rsidR="0033353E" w:rsidRPr="0033353E" w:rsidRDefault="0033353E" w:rsidP="0033353E">
            <w:pPr>
              <w:spacing w:after="0" w:line="240" w:lineRule="auto"/>
              <w:jc w:val="right"/>
              <w:rPr>
                <w:rFonts w:ascii="Times New Roman" w:hAnsi="Times New Roman"/>
                <w:sz w:val="28"/>
                <w:szCs w:val="28"/>
              </w:rPr>
            </w:pPr>
            <w:r w:rsidRPr="0033353E">
              <w:rPr>
                <w:rFonts w:ascii="Times New Roman" w:hAnsi="Times New Roman"/>
                <w:sz w:val="28"/>
                <w:szCs w:val="28"/>
              </w:rPr>
              <w:t>0,005</w:t>
            </w:r>
          </w:p>
        </w:tc>
        <w:tc>
          <w:tcPr>
            <w:tcW w:w="1160" w:type="dxa"/>
            <w:tcBorders>
              <w:top w:val="nil"/>
              <w:left w:val="nil"/>
              <w:bottom w:val="nil"/>
              <w:right w:val="nil"/>
            </w:tcBorders>
            <w:noWrap/>
            <w:vAlign w:val="bottom"/>
          </w:tcPr>
          <w:p w:rsidR="0033353E" w:rsidRPr="0033353E" w:rsidRDefault="0033353E" w:rsidP="0033353E">
            <w:pPr>
              <w:spacing w:after="0" w:line="240" w:lineRule="auto"/>
              <w:jc w:val="right"/>
              <w:rPr>
                <w:rFonts w:ascii="Times New Roman" w:hAnsi="Times New Roman"/>
                <w:sz w:val="28"/>
                <w:szCs w:val="28"/>
              </w:rPr>
            </w:pPr>
            <w:r w:rsidRPr="0033353E">
              <w:rPr>
                <w:rFonts w:ascii="Times New Roman" w:hAnsi="Times New Roman"/>
                <w:sz w:val="28"/>
                <w:szCs w:val="28"/>
              </w:rPr>
              <w:t>0,008</w:t>
            </w:r>
          </w:p>
        </w:tc>
        <w:tc>
          <w:tcPr>
            <w:tcW w:w="1307" w:type="dxa"/>
            <w:tcBorders>
              <w:top w:val="nil"/>
              <w:left w:val="single" w:sz="8" w:space="0" w:color="auto"/>
              <w:bottom w:val="single" w:sz="8" w:space="0" w:color="auto"/>
              <w:right w:val="single" w:sz="8" w:space="0" w:color="auto"/>
            </w:tcBorders>
            <w:noWrap/>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16631,6</w:t>
            </w:r>
          </w:p>
        </w:tc>
        <w:tc>
          <w:tcPr>
            <w:tcW w:w="1436"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26610,6</w:t>
            </w:r>
          </w:p>
        </w:tc>
      </w:tr>
      <w:tr w:rsidR="0033353E" w:rsidRPr="0033353E" w:rsidTr="006B5489">
        <w:trPr>
          <w:trHeight w:val="20"/>
        </w:trPr>
        <w:tc>
          <w:tcPr>
            <w:tcW w:w="3120" w:type="dxa"/>
            <w:tcBorders>
              <w:top w:val="single" w:sz="8" w:space="0" w:color="auto"/>
              <w:left w:val="single" w:sz="8" w:space="0" w:color="auto"/>
              <w:bottom w:val="single" w:sz="8" w:space="0" w:color="auto"/>
              <w:right w:val="nil"/>
            </w:tcBorders>
          </w:tcPr>
          <w:p w:rsidR="0033353E" w:rsidRPr="0033353E" w:rsidRDefault="0033353E" w:rsidP="0033353E">
            <w:pPr>
              <w:spacing w:after="0" w:line="240" w:lineRule="auto"/>
              <w:rPr>
                <w:rFonts w:ascii="Times New Roman" w:hAnsi="Times New Roman"/>
                <w:b/>
                <w:bCs/>
                <w:sz w:val="28"/>
                <w:szCs w:val="28"/>
              </w:rPr>
            </w:pPr>
            <w:r w:rsidRPr="0033353E">
              <w:rPr>
                <w:rFonts w:ascii="Times New Roman" w:hAnsi="Times New Roman"/>
                <w:b/>
                <w:bCs/>
                <w:sz w:val="28"/>
                <w:szCs w:val="28"/>
              </w:rPr>
              <w:t>Итого:</w:t>
            </w:r>
          </w:p>
        </w:tc>
        <w:tc>
          <w:tcPr>
            <w:tcW w:w="1760" w:type="dxa"/>
            <w:tcBorders>
              <w:top w:val="single" w:sz="8" w:space="0" w:color="auto"/>
              <w:left w:val="nil"/>
              <w:bottom w:val="single" w:sz="8" w:space="0" w:color="auto"/>
              <w:right w:val="nil"/>
            </w:tcBorders>
            <w:noWrap/>
            <w:vAlign w:val="bottom"/>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w:t>
            </w:r>
          </w:p>
        </w:tc>
        <w:tc>
          <w:tcPr>
            <w:tcW w:w="1160" w:type="dxa"/>
            <w:tcBorders>
              <w:top w:val="single" w:sz="8" w:space="0" w:color="auto"/>
              <w:left w:val="nil"/>
              <w:bottom w:val="single" w:sz="8" w:space="0" w:color="auto"/>
              <w:right w:val="nil"/>
            </w:tcBorders>
            <w:noWrap/>
            <w:vAlign w:val="bottom"/>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w:t>
            </w:r>
          </w:p>
        </w:tc>
        <w:tc>
          <w:tcPr>
            <w:tcW w:w="1160" w:type="dxa"/>
            <w:tcBorders>
              <w:top w:val="single" w:sz="8" w:space="0" w:color="auto"/>
              <w:left w:val="nil"/>
              <w:bottom w:val="single" w:sz="8" w:space="0" w:color="auto"/>
              <w:right w:val="single" w:sz="8" w:space="0" w:color="auto"/>
            </w:tcBorders>
            <w:noWrap/>
            <w:vAlign w:val="bottom"/>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w:t>
            </w:r>
          </w:p>
        </w:tc>
        <w:tc>
          <w:tcPr>
            <w:tcW w:w="1307"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center"/>
              <w:rPr>
                <w:rFonts w:ascii="Times New Roman" w:hAnsi="Times New Roman"/>
                <w:b/>
                <w:bCs/>
                <w:sz w:val="28"/>
                <w:szCs w:val="28"/>
              </w:rPr>
            </w:pPr>
            <w:r w:rsidRPr="0033353E">
              <w:rPr>
                <w:rFonts w:ascii="Times New Roman" w:hAnsi="Times New Roman"/>
                <w:b/>
                <w:bCs/>
                <w:sz w:val="28"/>
                <w:szCs w:val="28"/>
              </w:rPr>
              <w:t>18137,3</w:t>
            </w:r>
          </w:p>
        </w:tc>
        <w:tc>
          <w:tcPr>
            <w:tcW w:w="1436" w:type="dxa"/>
            <w:tcBorders>
              <w:top w:val="nil"/>
              <w:left w:val="nil"/>
              <w:bottom w:val="single" w:sz="8" w:space="0" w:color="auto"/>
              <w:right w:val="single" w:sz="8" w:space="0" w:color="auto"/>
            </w:tcBorders>
            <w:noWrap/>
            <w:vAlign w:val="bottom"/>
          </w:tcPr>
          <w:p w:rsidR="0033353E" w:rsidRPr="0033353E" w:rsidRDefault="0033353E" w:rsidP="0033353E">
            <w:pPr>
              <w:spacing w:after="0" w:line="240" w:lineRule="auto"/>
              <w:jc w:val="center"/>
              <w:rPr>
                <w:rFonts w:ascii="Times New Roman" w:hAnsi="Times New Roman"/>
                <w:b/>
                <w:bCs/>
                <w:sz w:val="28"/>
                <w:szCs w:val="28"/>
              </w:rPr>
            </w:pPr>
            <w:r w:rsidRPr="0033353E">
              <w:rPr>
                <w:rFonts w:ascii="Times New Roman" w:hAnsi="Times New Roman"/>
                <w:b/>
                <w:bCs/>
                <w:sz w:val="28"/>
                <w:szCs w:val="28"/>
              </w:rPr>
              <w:t>33661,1</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Бытовые отходы, образуемые на территории Ильинского сельского поселения в основном вывозятся на несанкционированную свалку твердых коммунальных (бытовых) отходов, расположенную в  карьере кирпичного завода юго-западнее ст. Ильинской. Технология складирования ТБО не соблюдается. Кроме этой свалки имеются ещё несколько мест </w:t>
      </w:r>
      <w:r w:rsidRPr="0033353E">
        <w:rPr>
          <w:rFonts w:ascii="Times New Roman" w:hAnsi="Times New Roman"/>
          <w:sz w:val="28"/>
          <w:szCs w:val="28"/>
        </w:rPr>
        <w:lastRenderedPageBreak/>
        <w:t>беспорядочного сваливания мусора - места захламления. Они представляют собой хаотическое нагромождение отходов на определенной территории (лесополосы, овраги, заброшенные небольшие карьеры, придорожные территории). Эти территории не велики, но крайне необходимо привести их в порядок.</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Данные о существующей свалке ТБО</w:t>
      </w: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(основное место складирования)</w:t>
      </w:r>
    </w:p>
    <w:p w:rsidR="0033353E" w:rsidRPr="0033353E" w:rsidRDefault="0033353E" w:rsidP="0033353E">
      <w:pPr>
        <w:shd w:val="clear" w:color="auto" w:fill="FFFFFF"/>
        <w:spacing w:after="0" w:line="240" w:lineRule="auto"/>
        <w:jc w:val="center"/>
        <w:rPr>
          <w:rFonts w:ascii="Times New Roman" w:hAnsi="Times New Roman"/>
          <w:spacing w:val="6"/>
          <w:sz w:val="28"/>
          <w:szCs w:val="28"/>
        </w:rPr>
      </w:pPr>
      <w:r w:rsidRPr="0033353E">
        <w:rPr>
          <w:rFonts w:ascii="Times New Roman" w:hAnsi="Times New Roman"/>
          <w:spacing w:val="6"/>
          <w:sz w:val="28"/>
          <w:szCs w:val="28"/>
        </w:rPr>
        <w:t xml:space="preserve">                                                                                    Таблица 35   </w:t>
      </w:r>
    </w:p>
    <w:tbl>
      <w:tblPr>
        <w:tblW w:w="978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6705"/>
        <w:gridCol w:w="2410"/>
      </w:tblGrid>
      <w:tr w:rsidR="0033353E" w:rsidRPr="0033353E" w:rsidTr="006B5489">
        <w:trPr>
          <w:trHeight w:val="674"/>
          <w:tblHeader/>
        </w:trPr>
        <w:tc>
          <w:tcPr>
            <w:tcW w:w="668" w:type="dxa"/>
            <w:vAlign w:val="center"/>
          </w:tcPr>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w:t>
            </w:r>
          </w:p>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п/п</w:t>
            </w:r>
          </w:p>
        </w:tc>
        <w:tc>
          <w:tcPr>
            <w:tcW w:w="6705" w:type="dxa"/>
            <w:vAlign w:val="center"/>
          </w:tcPr>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Характеристика</w:t>
            </w:r>
          </w:p>
        </w:tc>
        <w:tc>
          <w:tcPr>
            <w:tcW w:w="2410" w:type="dxa"/>
            <w:vAlign w:val="center"/>
          </w:tcPr>
          <w:p w:rsidR="0033353E" w:rsidRPr="0033353E" w:rsidRDefault="0033353E" w:rsidP="0033353E">
            <w:pPr>
              <w:tabs>
                <w:tab w:val="num" w:pos="720"/>
              </w:tabs>
              <w:spacing w:after="0" w:line="240" w:lineRule="auto"/>
              <w:jc w:val="center"/>
              <w:rPr>
                <w:rFonts w:ascii="Times New Roman" w:hAnsi="Times New Roman"/>
                <w:b/>
                <w:sz w:val="28"/>
                <w:szCs w:val="28"/>
              </w:rPr>
            </w:pPr>
            <w:r w:rsidRPr="0033353E">
              <w:rPr>
                <w:rFonts w:ascii="Times New Roman" w:hAnsi="Times New Roman"/>
                <w:b/>
                <w:sz w:val="28"/>
                <w:szCs w:val="28"/>
              </w:rPr>
              <w:t>Общие сведения</w:t>
            </w: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1</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Место расположения</w:t>
            </w:r>
          </w:p>
        </w:tc>
        <w:tc>
          <w:tcPr>
            <w:tcW w:w="2410"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Ильинское с/п</w:t>
            </w: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2</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Площадь полигона или свалки, га</w:t>
            </w:r>
          </w:p>
        </w:tc>
        <w:tc>
          <w:tcPr>
            <w:tcW w:w="2410"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1,07</w:t>
            </w: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3</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Год ввода в эксплуатацию</w:t>
            </w:r>
          </w:p>
        </w:tc>
        <w:tc>
          <w:tcPr>
            <w:tcW w:w="2410"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2006</w:t>
            </w: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4</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vertAlign w:val="superscript"/>
              </w:rPr>
            </w:pPr>
            <w:r w:rsidRPr="0033353E">
              <w:rPr>
                <w:rFonts w:ascii="Times New Roman" w:hAnsi="Times New Roman"/>
                <w:sz w:val="28"/>
                <w:szCs w:val="28"/>
              </w:rPr>
              <w:t>Мощность полигона или свалки, тыс. м</w:t>
            </w:r>
            <w:r w:rsidRPr="0033353E">
              <w:rPr>
                <w:rFonts w:ascii="Times New Roman" w:hAnsi="Times New Roman"/>
                <w:sz w:val="28"/>
                <w:szCs w:val="28"/>
                <w:vertAlign w:val="superscript"/>
              </w:rPr>
              <w:t>3</w:t>
            </w:r>
          </w:p>
        </w:tc>
        <w:tc>
          <w:tcPr>
            <w:tcW w:w="2410"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100</w:t>
            </w: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5</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vertAlign w:val="superscript"/>
              </w:rPr>
            </w:pPr>
            <w:r w:rsidRPr="0033353E">
              <w:rPr>
                <w:rFonts w:ascii="Times New Roman" w:hAnsi="Times New Roman"/>
                <w:sz w:val="28"/>
                <w:szCs w:val="28"/>
              </w:rPr>
              <w:t>Объем накопленных отходов, тыс. м</w:t>
            </w:r>
            <w:r w:rsidRPr="0033353E">
              <w:rPr>
                <w:rFonts w:ascii="Times New Roman" w:hAnsi="Times New Roman"/>
                <w:sz w:val="28"/>
                <w:szCs w:val="28"/>
                <w:vertAlign w:val="superscript"/>
              </w:rPr>
              <w:t>3</w:t>
            </w:r>
          </w:p>
        </w:tc>
        <w:tc>
          <w:tcPr>
            <w:tcW w:w="2410"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5,8</w:t>
            </w: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6</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Планируемый срок эксплуатации, лет</w:t>
            </w:r>
          </w:p>
        </w:tc>
        <w:tc>
          <w:tcPr>
            <w:tcW w:w="241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15</w:t>
            </w: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7</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Весовой контроль ТБО, поступающих на захоронение</w:t>
            </w:r>
          </w:p>
        </w:tc>
        <w:tc>
          <w:tcPr>
            <w:tcW w:w="2410"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Нет</w:t>
            </w:r>
          </w:p>
        </w:tc>
      </w:tr>
      <w:tr w:rsidR="0033353E" w:rsidRPr="0033353E" w:rsidTr="006B5489">
        <w:trPr>
          <w:trHeight w:val="311"/>
        </w:trPr>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8</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Стационарный радиометрический контроль</w:t>
            </w:r>
          </w:p>
        </w:tc>
        <w:tc>
          <w:tcPr>
            <w:tcW w:w="2410"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Нет</w:t>
            </w: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9</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Дезинфекция  мусоровозов и контейнеров</w:t>
            </w:r>
          </w:p>
        </w:tc>
        <w:tc>
          <w:tcPr>
            <w:tcW w:w="2410" w:type="dxa"/>
          </w:tcPr>
          <w:p w:rsidR="0033353E" w:rsidRPr="0033353E" w:rsidRDefault="0033353E" w:rsidP="0033353E">
            <w:pPr>
              <w:spacing w:after="0" w:line="240" w:lineRule="auto"/>
              <w:jc w:val="center"/>
              <w:rPr>
                <w:rFonts w:ascii="Times New Roman" w:hAnsi="Times New Roman"/>
                <w:sz w:val="28"/>
                <w:szCs w:val="28"/>
              </w:rPr>
            </w:pP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10</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Система мониторинга состояния окружающей среды</w:t>
            </w:r>
          </w:p>
        </w:tc>
        <w:tc>
          <w:tcPr>
            <w:tcW w:w="2410" w:type="dxa"/>
          </w:tcPr>
          <w:p w:rsidR="0033353E" w:rsidRPr="0033353E" w:rsidRDefault="0033353E" w:rsidP="0033353E">
            <w:pPr>
              <w:spacing w:after="0" w:line="240" w:lineRule="auto"/>
              <w:jc w:val="center"/>
              <w:rPr>
                <w:rFonts w:ascii="Times New Roman" w:hAnsi="Times New Roman"/>
                <w:sz w:val="28"/>
                <w:szCs w:val="28"/>
              </w:rPr>
            </w:pP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11</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Локальная очистка сточных вод, фильтрата</w:t>
            </w:r>
          </w:p>
        </w:tc>
        <w:tc>
          <w:tcPr>
            <w:tcW w:w="2410" w:type="dxa"/>
          </w:tcPr>
          <w:p w:rsidR="0033353E" w:rsidRPr="0033353E" w:rsidRDefault="0033353E" w:rsidP="0033353E">
            <w:pPr>
              <w:spacing w:after="0" w:line="240" w:lineRule="auto"/>
              <w:jc w:val="center"/>
              <w:rPr>
                <w:rFonts w:ascii="Times New Roman" w:hAnsi="Times New Roman"/>
                <w:sz w:val="28"/>
                <w:szCs w:val="28"/>
              </w:rPr>
            </w:pP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12</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Закрытые полигоны (год закрытия)</w:t>
            </w:r>
          </w:p>
        </w:tc>
        <w:tc>
          <w:tcPr>
            <w:tcW w:w="2410"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2050</w:t>
            </w:r>
          </w:p>
        </w:tc>
      </w:tr>
      <w:tr w:rsidR="0033353E" w:rsidRPr="0033353E" w:rsidTr="006B5489">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 xml:space="preserve">13 </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vertAlign w:val="superscript"/>
              </w:rPr>
            </w:pPr>
            <w:r w:rsidRPr="0033353E">
              <w:rPr>
                <w:rFonts w:ascii="Times New Roman" w:hAnsi="Times New Roman"/>
                <w:sz w:val="28"/>
                <w:szCs w:val="28"/>
              </w:rPr>
              <w:t>Себестоимость складирования, руб/м</w:t>
            </w:r>
            <w:r w:rsidRPr="0033353E">
              <w:rPr>
                <w:rFonts w:ascii="Times New Roman" w:hAnsi="Times New Roman"/>
                <w:sz w:val="28"/>
                <w:szCs w:val="28"/>
                <w:vertAlign w:val="superscript"/>
              </w:rPr>
              <w:t>3</w:t>
            </w:r>
          </w:p>
        </w:tc>
        <w:tc>
          <w:tcPr>
            <w:tcW w:w="2410" w:type="dxa"/>
          </w:tcPr>
          <w:p w:rsidR="0033353E" w:rsidRPr="0033353E" w:rsidRDefault="0033353E" w:rsidP="0033353E">
            <w:pPr>
              <w:tabs>
                <w:tab w:val="num" w:pos="720"/>
              </w:tabs>
              <w:spacing w:after="0" w:line="240" w:lineRule="auto"/>
              <w:jc w:val="center"/>
              <w:rPr>
                <w:rFonts w:ascii="Times New Roman" w:hAnsi="Times New Roman"/>
                <w:sz w:val="28"/>
                <w:szCs w:val="28"/>
              </w:rPr>
            </w:pPr>
          </w:p>
        </w:tc>
      </w:tr>
      <w:tr w:rsidR="0033353E" w:rsidRPr="0033353E" w:rsidTr="006B5489">
        <w:trPr>
          <w:trHeight w:val="70"/>
        </w:trPr>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14</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vertAlign w:val="superscript"/>
              </w:rPr>
            </w:pPr>
            <w:r w:rsidRPr="0033353E">
              <w:rPr>
                <w:rFonts w:ascii="Times New Roman" w:hAnsi="Times New Roman"/>
                <w:sz w:val="28"/>
                <w:szCs w:val="28"/>
              </w:rPr>
              <w:t>Тариф на сбор и вывоз отходов, руб/м</w:t>
            </w:r>
            <w:r w:rsidRPr="0033353E">
              <w:rPr>
                <w:rFonts w:ascii="Times New Roman" w:hAnsi="Times New Roman"/>
                <w:sz w:val="28"/>
                <w:szCs w:val="28"/>
                <w:vertAlign w:val="superscript"/>
              </w:rPr>
              <w:t>3</w:t>
            </w:r>
          </w:p>
        </w:tc>
        <w:tc>
          <w:tcPr>
            <w:tcW w:w="2410" w:type="dxa"/>
          </w:tcPr>
          <w:p w:rsidR="0033353E" w:rsidRPr="0033353E" w:rsidRDefault="0033353E" w:rsidP="0033353E">
            <w:pPr>
              <w:tabs>
                <w:tab w:val="num" w:pos="720"/>
              </w:tabs>
              <w:spacing w:after="0" w:line="240" w:lineRule="auto"/>
              <w:jc w:val="center"/>
              <w:rPr>
                <w:rFonts w:ascii="Times New Roman" w:hAnsi="Times New Roman"/>
                <w:sz w:val="28"/>
                <w:szCs w:val="28"/>
              </w:rPr>
            </w:pPr>
          </w:p>
        </w:tc>
      </w:tr>
      <w:tr w:rsidR="0033353E" w:rsidRPr="0033353E" w:rsidTr="006B5489">
        <w:trPr>
          <w:trHeight w:hRule="exact" w:val="340"/>
        </w:trPr>
        <w:tc>
          <w:tcPr>
            <w:tcW w:w="668" w:type="dxa"/>
          </w:tcPr>
          <w:p w:rsidR="0033353E" w:rsidRPr="0033353E" w:rsidRDefault="0033353E" w:rsidP="0033353E">
            <w:pPr>
              <w:tabs>
                <w:tab w:val="num" w:pos="720"/>
              </w:tabs>
              <w:spacing w:after="0" w:line="240" w:lineRule="auto"/>
              <w:jc w:val="center"/>
              <w:rPr>
                <w:rFonts w:ascii="Times New Roman" w:hAnsi="Times New Roman"/>
                <w:sz w:val="28"/>
                <w:szCs w:val="28"/>
              </w:rPr>
            </w:pPr>
            <w:r w:rsidRPr="0033353E">
              <w:rPr>
                <w:rFonts w:ascii="Times New Roman" w:hAnsi="Times New Roman"/>
                <w:sz w:val="28"/>
                <w:szCs w:val="28"/>
              </w:rPr>
              <w:t xml:space="preserve">15 </w:t>
            </w:r>
          </w:p>
        </w:tc>
        <w:tc>
          <w:tcPr>
            <w:tcW w:w="6705" w:type="dxa"/>
          </w:tcPr>
          <w:p w:rsidR="0033353E" w:rsidRPr="0033353E" w:rsidRDefault="0033353E" w:rsidP="0033353E">
            <w:pPr>
              <w:tabs>
                <w:tab w:val="num" w:pos="720"/>
              </w:tabs>
              <w:spacing w:after="0" w:line="240" w:lineRule="auto"/>
              <w:rPr>
                <w:rFonts w:ascii="Times New Roman" w:hAnsi="Times New Roman"/>
                <w:sz w:val="28"/>
                <w:szCs w:val="28"/>
              </w:rPr>
            </w:pPr>
            <w:r w:rsidRPr="0033353E">
              <w:rPr>
                <w:rFonts w:ascii="Times New Roman" w:hAnsi="Times New Roman"/>
                <w:sz w:val="28"/>
                <w:szCs w:val="28"/>
              </w:rPr>
              <w:t>Техническое и экологическое состояние объекта</w:t>
            </w:r>
          </w:p>
        </w:tc>
        <w:tc>
          <w:tcPr>
            <w:tcW w:w="2410" w:type="dxa"/>
          </w:tcPr>
          <w:p w:rsidR="0033353E" w:rsidRPr="0033353E" w:rsidRDefault="0033353E" w:rsidP="0033353E">
            <w:pPr>
              <w:tabs>
                <w:tab w:val="num" w:pos="720"/>
              </w:tabs>
              <w:spacing w:after="0" w:line="240" w:lineRule="auto"/>
              <w:jc w:val="center"/>
              <w:rPr>
                <w:rFonts w:ascii="Times New Roman" w:hAnsi="Times New Roman"/>
                <w:sz w:val="28"/>
                <w:szCs w:val="28"/>
              </w:rPr>
            </w:pPr>
          </w:p>
        </w:tc>
      </w:tr>
    </w:tbl>
    <w:p w:rsidR="0033353E" w:rsidRPr="0033353E" w:rsidRDefault="0033353E" w:rsidP="0033353E">
      <w:pPr>
        <w:spacing w:after="0" w:line="240" w:lineRule="auto"/>
        <w:jc w:val="both"/>
        <w:rPr>
          <w:rFonts w:ascii="Times New Roman" w:hAnsi="Times New Roman"/>
          <w:sz w:val="28"/>
          <w:szCs w:val="28"/>
        </w:rPr>
      </w:pPr>
    </w:p>
    <w:p w:rsidR="0033353E" w:rsidRPr="0033353E" w:rsidRDefault="0033353E" w:rsidP="0033353E">
      <w:pPr>
        <w:spacing w:after="0" w:line="240" w:lineRule="auto"/>
        <w:jc w:val="both"/>
        <w:rPr>
          <w:rFonts w:ascii="Times New Roman" w:hAnsi="Times New Roman"/>
          <w:sz w:val="28"/>
          <w:szCs w:val="28"/>
          <w:highlight w:val="yellow"/>
        </w:rPr>
      </w:pPr>
      <w:r w:rsidRPr="0033353E">
        <w:rPr>
          <w:rFonts w:ascii="Times New Roman" w:hAnsi="Times New Roman"/>
          <w:sz w:val="28"/>
          <w:szCs w:val="28"/>
        </w:rPr>
        <w:t xml:space="preserve">На несанкционированной свалке твёрдых бытовых отходов, </w:t>
      </w:r>
      <w:r w:rsidRPr="0033353E">
        <w:rPr>
          <w:rFonts w:ascii="Times New Roman" w:hAnsi="Times New Roman"/>
          <w:spacing w:val="-2"/>
          <w:sz w:val="28"/>
          <w:szCs w:val="28"/>
        </w:rPr>
        <w:t>расположенной</w:t>
      </w:r>
      <w:r w:rsidRPr="0033353E">
        <w:rPr>
          <w:rFonts w:ascii="Times New Roman" w:hAnsi="Times New Roman"/>
          <w:sz w:val="28"/>
          <w:szCs w:val="28"/>
        </w:rPr>
        <w:t xml:space="preserve"> юго-западнее ст. Ильинской, осуществляется складирование ТБО только с территорий ст. Ильинской Ильинского сельского поселения Новопокровского района.</w:t>
      </w:r>
      <w:r w:rsidRPr="0033353E">
        <w:rPr>
          <w:rFonts w:ascii="Times New Roman" w:hAnsi="Times New Roman"/>
          <w:sz w:val="28"/>
          <w:szCs w:val="28"/>
          <w:highlight w:val="yellow"/>
        </w:rPr>
        <w:t xml:space="preserve"> </w:t>
      </w:r>
    </w:p>
    <w:p w:rsidR="0033353E" w:rsidRPr="0033353E" w:rsidRDefault="0033353E" w:rsidP="0033353E">
      <w:pPr>
        <w:shd w:val="clear" w:color="auto" w:fill="FFFFFF"/>
        <w:tabs>
          <w:tab w:val="left" w:pos="142"/>
        </w:tabs>
        <w:spacing w:after="0" w:line="240" w:lineRule="auto"/>
        <w:jc w:val="both"/>
        <w:rPr>
          <w:rFonts w:ascii="Times New Roman" w:hAnsi="Times New Roman"/>
          <w:sz w:val="28"/>
          <w:szCs w:val="28"/>
        </w:rPr>
      </w:pPr>
      <w:r w:rsidRPr="0033353E">
        <w:rPr>
          <w:rFonts w:ascii="Times New Roman" w:hAnsi="Times New Roman"/>
          <w:sz w:val="28"/>
          <w:szCs w:val="28"/>
        </w:rPr>
        <w:t>Скопление отходов на несанкционированной свалке приводит к нарушению эстетического вида ландшафта, загрязнению продуктами разложения органических веществ атмосферы, поверхностных и подземных вод, распространению животных, являющихся разносчиками и возбудителями инфекционных заболеваний, а возникновение очагов возгорания на территории свалки влечет за собой поступление в атмосферный воздух супертоксикантов (диоксинов). Такого рода свалки оказывают негативное воздействие на окружающую среду и человека, подлежат закрытию и рекультивации.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 xml:space="preserve">Основные направления решения этой проблемы на территории муниципального образования Ильинское сельское поселение освещены в НИР </w:t>
      </w:r>
      <w:r w:rsidRPr="0033353E">
        <w:rPr>
          <w:rFonts w:ascii="Times New Roman" w:hAnsi="Times New Roman"/>
          <w:spacing w:val="-2"/>
          <w:sz w:val="28"/>
          <w:szCs w:val="28"/>
        </w:rPr>
        <w:t>«Генеральная схема очистки территорий населенных пунктов муниципального образования Новопокровский район»,</w:t>
      </w:r>
      <w:r w:rsidRPr="0033353E">
        <w:rPr>
          <w:rFonts w:ascii="Times New Roman" w:hAnsi="Times New Roman"/>
          <w:sz w:val="28"/>
          <w:szCs w:val="28"/>
        </w:rPr>
        <w:t xml:space="preserve"> разработанной ФГУП «Федеральный центр благоустройства и обращения с отходами» в 2007 году и в разделе «Охрана окружающей среды» в проекте «Генеральный план Ильинского сельского поселения Новопокровского района», разработанном ООО «Проектный институт территориального планирования» в 2010 году.</w:t>
      </w:r>
    </w:p>
    <w:p w:rsidR="0033353E" w:rsidRPr="0033353E" w:rsidRDefault="0033353E" w:rsidP="0033353E">
      <w:pPr>
        <w:shd w:val="clear" w:color="auto" w:fill="FFFFFF"/>
        <w:tabs>
          <w:tab w:val="left" w:pos="142"/>
        </w:tabs>
        <w:spacing w:after="0" w:line="240" w:lineRule="auto"/>
        <w:jc w:val="both"/>
        <w:rPr>
          <w:rFonts w:ascii="Times New Roman" w:hAnsi="Times New Roman"/>
          <w:sz w:val="28"/>
          <w:szCs w:val="28"/>
        </w:rPr>
      </w:pPr>
      <w:r w:rsidRPr="0033353E">
        <w:rPr>
          <w:rFonts w:ascii="Times New Roman" w:hAnsi="Times New Roman"/>
          <w:sz w:val="28"/>
          <w:szCs w:val="28"/>
        </w:rPr>
        <w:t>Для создания современной и эффективной системы обращения с отходами на территории Ильинского сельского поселения необходима реализация инвестиционных проектов по обращению с отходами производства и потребления согласно утвержденному Генеральному плану Ильинского сельского поселения.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Постановлением главы администрации Новопокровского района № 261/1 от 25.05.1993 г. Новопокровскому ПМЖКХ был выделен земельный участок площадью </w:t>
      </w:r>
      <w:smartTag w:uri="urn:schemas-microsoft-com:office:smarttags" w:element="metricconverter">
        <w:smartTagPr>
          <w:attr w:name="ProductID" w:val="3,8 га"/>
        </w:smartTagPr>
        <w:r w:rsidRPr="0033353E">
          <w:rPr>
            <w:rFonts w:ascii="Times New Roman" w:hAnsi="Times New Roman"/>
            <w:sz w:val="28"/>
            <w:szCs w:val="28"/>
          </w:rPr>
          <w:t>3,8 га</w:t>
        </w:r>
      </w:smartTag>
      <w:r w:rsidRPr="0033353E">
        <w:rPr>
          <w:rFonts w:ascii="Times New Roman" w:hAnsi="Times New Roman"/>
          <w:sz w:val="28"/>
          <w:szCs w:val="28"/>
        </w:rPr>
        <w:t xml:space="preserve"> под строительство полигона ТБО. Отчуждение участка (пашня) было произведено из земель акционерного общества «Новопокровское». Освоение (строительство) участка было начато в 1996 году и было приостановлено из-за отсутствия финансирования. Было построено:</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бытовое здание (строительная часть);</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подъездная автодорога;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внешнее электроснабжение;</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ограждение хозяйственной зоны;</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обвалование участка и др. небольшой объем работы.</w:t>
      </w:r>
    </w:p>
    <w:p w:rsidR="0033353E" w:rsidRPr="0033353E" w:rsidRDefault="0033353E" w:rsidP="0033353E">
      <w:pPr>
        <w:spacing w:after="0" w:line="240" w:lineRule="auto"/>
        <w:jc w:val="both"/>
        <w:rPr>
          <w:rFonts w:ascii="Times New Roman" w:hAnsi="Times New Roman"/>
          <w:sz w:val="28"/>
          <w:szCs w:val="28"/>
          <w:highlight w:val="yellow"/>
        </w:rPr>
      </w:pPr>
      <w:r w:rsidRPr="0033353E">
        <w:rPr>
          <w:rFonts w:ascii="Times New Roman" w:hAnsi="Times New Roman"/>
          <w:sz w:val="28"/>
          <w:szCs w:val="28"/>
        </w:rPr>
        <w:t xml:space="preserve">Администрацией Новопокровского района в </w:t>
      </w:r>
      <w:smartTag w:uri="urn:schemas-microsoft-com:office:smarttags" w:element="metricconverter">
        <w:smartTagPr>
          <w:attr w:name="ProductID" w:val="2006 г"/>
        </w:smartTagPr>
        <w:r w:rsidRPr="0033353E">
          <w:rPr>
            <w:rFonts w:ascii="Times New Roman" w:hAnsi="Times New Roman"/>
            <w:sz w:val="28"/>
            <w:szCs w:val="28"/>
          </w:rPr>
          <w:t>2006 г</w:t>
        </w:r>
      </w:smartTag>
      <w:r w:rsidRPr="0033353E">
        <w:rPr>
          <w:rFonts w:ascii="Times New Roman" w:hAnsi="Times New Roman"/>
          <w:sz w:val="28"/>
          <w:szCs w:val="28"/>
        </w:rPr>
        <w:t>. была заказана ГУП ПИ «Крайжилкоммунпроект» корректировка проекта строительства полигона ТБО. В настоящее время корректировка проекта находится на согласовании.</w:t>
      </w:r>
      <w:r w:rsidRPr="0033353E">
        <w:rPr>
          <w:rFonts w:ascii="Times New Roman" w:hAnsi="Times New Roman"/>
          <w:sz w:val="28"/>
          <w:szCs w:val="28"/>
          <w:highlight w:val="yellow"/>
        </w:rPr>
        <w:t xml:space="preserve">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Проектными решениями предусматривается строительство полигона ТБО, состоящего из комплекса зданий и сооружений, в который входит: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участок складирования ТБО площадью </w:t>
      </w:r>
      <w:smartTag w:uri="urn:schemas-microsoft-com:office:smarttags" w:element="metricconverter">
        <w:smartTagPr>
          <w:attr w:name="ProductID" w:val="3,2 га"/>
        </w:smartTagPr>
        <w:r w:rsidRPr="0033353E">
          <w:rPr>
            <w:rFonts w:ascii="Times New Roman" w:hAnsi="Times New Roman"/>
            <w:sz w:val="28"/>
            <w:szCs w:val="28"/>
          </w:rPr>
          <w:t>3,2 га</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 хозяйственная зона площадью </w:t>
      </w:r>
      <w:smartTag w:uri="urn:schemas-microsoft-com:office:smarttags" w:element="metricconverter">
        <w:smartTagPr>
          <w:attr w:name="ProductID" w:val="0,6 га"/>
        </w:smartTagPr>
        <w:r w:rsidRPr="0033353E">
          <w:rPr>
            <w:rFonts w:ascii="Times New Roman" w:hAnsi="Times New Roman"/>
            <w:sz w:val="28"/>
            <w:szCs w:val="28"/>
          </w:rPr>
          <w:t>0,6 га</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сооружения водоснабжения и канализации.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Вместимость полигона, с учетом высоты складирования </w:t>
      </w:r>
      <w:smartTag w:uri="urn:schemas-microsoft-com:office:smarttags" w:element="metricconverter">
        <w:smartTagPr>
          <w:attr w:name="ProductID" w:val="15 м"/>
        </w:smartTagPr>
        <w:r w:rsidRPr="0033353E">
          <w:rPr>
            <w:rFonts w:ascii="Times New Roman" w:hAnsi="Times New Roman"/>
            <w:sz w:val="28"/>
            <w:szCs w:val="28"/>
          </w:rPr>
          <w:t>15 м</w:t>
        </w:r>
      </w:smartTag>
      <w:r w:rsidRPr="0033353E">
        <w:rPr>
          <w:rFonts w:ascii="Times New Roman" w:hAnsi="Times New Roman"/>
          <w:sz w:val="28"/>
          <w:szCs w:val="28"/>
        </w:rPr>
        <w:t>, составит 230 тыс. м</w:t>
      </w:r>
      <w:r w:rsidRPr="0033353E">
        <w:rPr>
          <w:rFonts w:ascii="Times New Roman" w:hAnsi="Times New Roman"/>
          <w:sz w:val="28"/>
          <w:szCs w:val="28"/>
          <w:vertAlign w:val="superscript"/>
        </w:rPr>
        <w:t>3</w:t>
      </w:r>
      <w:r w:rsidRPr="0033353E">
        <w:rPr>
          <w:rFonts w:ascii="Times New Roman" w:hAnsi="Times New Roman"/>
          <w:sz w:val="28"/>
          <w:szCs w:val="28"/>
        </w:rPr>
        <w:t xml:space="preserve">. Основание полигона планируется выполнить из глины уплотненный механизированным способом с замачиванием. Складирование ТБО будет производиться по рабочим картам слоями до высоты </w:t>
      </w:r>
      <w:smartTag w:uri="urn:schemas-microsoft-com:office:smarttags" w:element="metricconverter">
        <w:smartTagPr>
          <w:attr w:name="ProductID" w:val="2 м"/>
        </w:smartTagPr>
        <w:r w:rsidRPr="0033353E">
          <w:rPr>
            <w:rFonts w:ascii="Times New Roman" w:hAnsi="Times New Roman"/>
            <w:sz w:val="28"/>
            <w:szCs w:val="28"/>
          </w:rPr>
          <w:t>2 м</w:t>
        </w:r>
      </w:smartTag>
      <w:r w:rsidRPr="0033353E">
        <w:rPr>
          <w:rFonts w:ascii="Times New Roman" w:hAnsi="Times New Roman"/>
          <w:sz w:val="28"/>
          <w:szCs w:val="28"/>
        </w:rPr>
        <w:t xml:space="preserve">, уплотненный слой ТБО планируется изолировать слоем грунта или строительным мусором толщиной не менее </w:t>
      </w:r>
      <w:smartTag w:uri="urn:schemas-microsoft-com:office:smarttags" w:element="metricconverter">
        <w:smartTagPr>
          <w:attr w:name="ProductID" w:val="0,25 м"/>
        </w:smartTagPr>
        <w:r w:rsidRPr="0033353E">
          <w:rPr>
            <w:rFonts w:ascii="Times New Roman" w:hAnsi="Times New Roman"/>
            <w:sz w:val="28"/>
            <w:szCs w:val="28"/>
          </w:rPr>
          <w:t>0,25 м</w:t>
        </w:r>
      </w:smartTag>
      <w:r w:rsidRPr="0033353E">
        <w:rPr>
          <w:rFonts w:ascii="Times New Roman" w:hAnsi="Times New Roman"/>
          <w:sz w:val="28"/>
          <w:szCs w:val="28"/>
        </w:rPr>
        <w:t>.</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полигоне предусматривается моечная площадка. В теплое время года (при температуре свыше плюс 5°С) на моечной площадке полигона будет осуществляться мойка контейнеров и мусоровозов. В зимнее время года (при температуре ниже плюс 5°С) будет осуществляться только механическая зачистка контейнеров и кузовов от остатков мусора.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После отсыпки несанкционированной свалки (полигона) на проектную отметку осуществляется его закрытие, с последующей рекультивацией и передачей участка для дальнейшего целевого использования. Рекультивируемый участок закрытого полигона будет использоваться под лесопосадки.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Данный, проектируемый, полигон будет рассчитан на прием ТБО, образующихся на территории всех населенных пунктов Новопокровского района. До настоящего времени проект не был реализован из-за отсутствия финансирования, следовательно, места для размещения ТБО нет. Поэтому, согласно «Генеральному плану Ильинского сельского поселения Новопокровского района», разработанному ООО «Проектный институт территориального планирования» г. Краснодар в </w:t>
      </w:r>
      <w:smartTag w:uri="urn:schemas-microsoft-com:office:smarttags" w:element="metricconverter">
        <w:smartTagPr>
          <w:attr w:name="ProductID" w:val="2010 г"/>
        </w:smartTagPr>
        <w:r w:rsidRPr="0033353E">
          <w:rPr>
            <w:rFonts w:ascii="Times New Roman" w:hAnsi="Times New Roman"/>
            <w:sz w:val="28"/>
            <w:szCs w:val="28"/>
          </w:rPr>
          <w:t>2010 г</w:t>
        </w:r>
      </w:smartTag>
      <w:r w:rsidRPr="0033353E">
        <w:rPr>
          <w:rFonts w:ascii="Times New Roman" w:hAnsi="Times New Roman"/>
          <w:sz w:val="28"/>
          <w:szCs w:val="28"/>
        </w:rPr>
        <w:t>., объект, предназначенный для временного хранения отходов с территории поселения предлагается разместить на юго-западе ст. Ильинской.</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На территории муниципального образования Ильинское сельское поселение до сих пор отсутствует эффективная современная система управления коммунальными (бытовыми) отходами.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Существующая система сбора, вывоза, складирования отходов плохо организована и не отвечает санитарным и природоохранным требованиям.</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Дифференцированный сбор отходов не осуществляется, сортировочных станций и мусороперерабатывающего завода на территории муниципального образования нет, работа по сортировке отходов на самом полигоне не ведется.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Система сбора и приема вторичного сырья на территории сельского поселения отсутствует. Единственное предприятие по приему лома черного и цветного металлов (ООО «Вторчермет») расположено в районном центре ст. Новопокровской.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Предприятий, занимающихся утилизацией промышленных отходов, на территории поселения нет.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Нормы накопления твердых бытовых отходов для жилищного фонда утверждены Решением Совета депутатов Новопокровского района от 25.11.2004 г. № 540 и составляют 1,5 м</w:t>
      </w:r>
      <w:r w:rsidRPr="0033353E">
        <w:rPr>
          <w:rFonts w:ascii="Times New Roman" w:hAnsi="Times New Roman"/>
          <w:sz w:val="28"/>
          <w:szCs w:val="28"/>
          <w:vertAlign w:val="superscript"/>
        </w:rPr>
        <w:t>3</w:t>
      </w:r>
      <w:r w:rsidRPr="0033353E">
        <w:rPr>
          <w:rFonts w:ascii="Times New Roman" w:hAnsi="Times New Roman"/>
          <w:sz w:val="28"/>
          <w:szCs w:val="28"/>
        </w:rPr>
        <w:t>/год на одного человека.</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Утвержденные нормы накопления ТБО для предприятий и организаций общественного назначения, торговых, культурно-развлекательных и бытовых объектов (объектов инфраструктуры) Ильинского сельского поселения отсутствуют.</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Нормы для расчета объемов образования ТБО для населения на перспективу принимаются с учетом требований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w:t>
      </w:r>
      <w:smartTag w:uri="urn:schemas-microsoft-com:office:smarttags" w:element="metricconverter">
        <w:smartTagPr>
          <w:attr w:name="ProductID" w:val="2009 г"/>
        </w:smartTagPr>
        <w:r w:rsidRPr="0033353E">
          <w:rPr>
            <w:rFonts w:ascii="Times New Roman" w:hAnsi="Times New Roman"/>
            <w:sz w:val="28"/>
            <w:szCs w:val="28"/>
          </w:rPr>
          <w:t>2009 г</w:t>
        </w:r>
      </w:smartTag>
      <w:r w:rsidRPr="0033353E">
        <w:rPr>
          <w:rFonts w:ascii="Times New Roman" w:hAnsi="Times New Roman"/>
          <w:sz w:val="28"/>
          <w:szCs w:val="28"/>
        </w:rPr>
        <w:t>. N 1381-П.</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В связи с отсутствием утвержденных норм накопления твердых бытовых отходов для объектов инфраструктуры Новопокровского района, необходимых для расчета объемов образования отходов, в разработанной генеральной схеме очистки территорий населенных пунктов муниципального </w:t>
      </w:r>
      <w:r w:rsidRPr="0033353E">
        <w:rPr>
          <w:rFonts w:ascii="Times New Roman" w:hAnsi="Times New Roman"/>
          <w:sz w:val="28"/>
          <w:szCs w:val="28"/>
        </w:rPr>
        <w:lastRenderedPageBreak/>
        <w:t>образования Новопокровский район рекомендовано использовать экспериментальные нормы накопления, полученные при анализе утвержденных норм накопления муниципальных образований Краснодарского края.</w:t>
      </w:r>
    </w:p>
    <w:p w:rsidR="0033353E" w:rsidRPr="0033353E" w:rsidRDefault="0033353E" w:rsidP="0033353E">
      <w:pPr>
        <w:spacing w:after="0" w:line="240" w:lineRule="auto"/>
        <w:jc w:val="center"/>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Временные нормы накопления твердых бытовых отходов для объектов инфраструктуры</w:t>
      </w:r>
    </w:p>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                                                                                          Таблица 36</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2127"/>
        <w:gridCol w:w="2693"/>
      </w:tblGrid>
      <w:tr w:rsidR="0033353E" w:rsidRPr="0033353E" w:rsidTr="006B5489">
        <w:trPr>
          <w:trHeight w:val="70"/>
          <w:tblHeader/>
        </w:trPr>
        <w:tc>
          <w:tcPr>
            <w:tcW w:w="709" w:type="dxa"/>
            <w:vAlign w:val="center"/>
          </w:tcPr>
          <w:p w:rsidR="0033353E" w:rsidRPr="0033353E" w:rsidRDefault="0033353E" w:rsidP="0033353E">
            <w:pPr>
              <w:spacing w:after="0" w:line="240" w:lineRule="auto"/>
              <w:jc w:val="center"/>
              <w:rPr>
                <w:rFonts w:ascii="Times New Roman" w:hAnsi="Times New Roman"/>
                <w:b/>
                <w:spacing w:val="4"/>
                <w:sz w:val="28"/>
                <w:szCs w:val="28"/>
              </w:rPr>
            </w:pPr>
            <w:r w:rsidRPr="0033353E">
              <w:rPr>
                <w:rFonts w:ascii="Times New Roman" w:hAnsi="Times New Roman"/>
                <w:b/>
                <w:spacing w:val="4"/>
                <w:sz w:val="28"/>
                <w:szCs w:val="28"/>
              </w:rPr>
              <w:t>№ п/п</w:t>
            </w:r>
          </w:p>
        </w:tc>
        <w:tc>
          <w:tcPr>
            <w:tcW w:w="4394" w:type="dxa"/>
            <w:vAlign w:val="center"/>
          </w:tcPr>
          <w:p w:rsidR="0033353E" w:rsidRPr="0033353E" w:rsidRDefault="0033353E" w:rsidP="0033353E">
            <w:pPr>
              <w:spacing w:after="0" w:line="240" w:lineRule="auto"/>
              <w:jc w:val="center"/>
              <w:rPr>
                <w:rFonts w:ascii="Times New Roman" w:hAnsi="Times New Roman"/>
                <w:b/>
                <w:spacing w:val="4"/>
                <w:sz w:val="28"/>
                <w:szCs w:val="28"/>
              </w:rPr>
            </w:pPr>
            <w:r w:rsidRPr="0033353E">
              <w:rPr>
                <w:rFonts w:ascii="Times New Roman" w:hAnsi="Times New Roman"/>
                <w:b/>
                <w:spacing w:val="4"/>
                <w:sz w:val="28"/>
                <w:szCs w:val="28"/>
              </w:rPr>
              <w:t>Объекты инфраструктуры</w:t>
            </w:r>
          </w:p>
        </w:tc>
        <w:tc>
          <w:tcPr>
            <w:tcW w:w="2127" w:type="dxa"/>
            <w:vAlign w:val="center"/>
          </w:tcPr>
          <w:p w:rsidR="0033353E" w:rsidRPr="0033353E" w:rsidRDefault="0033353E" w:rsidP="0033353E">
            <w:pPr>
              <w:spacing w:after="0" w:line="240" w:lineRule="auto"/>
              <w:jc w:val="center"/>
              <w:rPr>
                <w:rFonts w:ascii="Times New Roman" w:hAnsi="Times New Roman"/>
                <w:b/>
                <w:spacing w:val="4"/>
                <w:sz w:val="28"/>
                <w:szCs w:val="28"/>
              </w:rPr>
            </w:pPr>
            <w:r w:rsidRPr="0033353E">
              <w:rPr>
                <w:rFonts w:ascii="Times New Roman" w:hAnsi="Times New Roman"/>
                <w:b/>
                <w:spacing w:val="4"/>
                <w:sz w:val="28"/>
                <w:szCs w:val="28"/>
              </w:rPr>
              <w:t>Единицы измерения</w:t>
            </w:r>
          </w:p>
        </w:tc>
        <w:tc>
          <w:tcPr>
            <w:tcW w:w="2693" w:type="dxa"/>
            <w:vAlign w:val="center"/>
          </w:tcPr>
          <w:p w:rsidR="0033353E" w:rsidRPr="0033353E" w:rsidRDefault="0033353E" w:rsidP="0033353E">
            <w:pPr>
              <w:spacing w:after="0" w:line="240" w:lineRule="auto"/>
              <w:jc w:val="center"/>
              <w:rPr>
                <w:rFonts w:ascii="Times New Roman" w:hAnsi="Times New Roman"/>
                <w:b/>
                <w:spacing w:val="4"/>
                <w:sz w:val="28"/>
                <w:szCs w:val="28"/>
              </w:rPr>
            </w:pPr>
            <w:r w:rsidRPr="0033353E">
              <w:rPr>
                <w:rFonts w:ascii="Times New Roman" w:hAnsi="Times New Roman"/>
                <w:b/>
                <w:spacing w:val="4"/>
                <w:sz w:val="28"/>
                <w:szCs w:val="28"/>
              </w:rPr>
              <w:t>Нормы накопления, м</w:t>
            </w:r>
            <w:r w:rsidRPr="0033353E">
              <w:rPr>
                <w:rFonts w:ascii="Times New Roman" w:hAnsi="Times New Roman"/>
                <w:b/>
                <w:spacing w:val="4"/>
                <w:sz w:val="28"/>
                <w:szCs w:val="28"/>
                <w:vertAlign w:val="superscript"/>
              </w:rPr>
              <w:t>3</w:t>
            </w:r>
            <w:r w:rsidRPr="0033353E">
              <w:rPr>
                <w:rFonts w:ascii="Times New Roman" w:hAnsi="Times New Roman"/>
                <w:b/>
                <w:spacing w:val="4"/>
                <w:sz w:val="28"/>
                <w:szCs w:val="28"/>
              </w:rPr>
              <w:t>/год</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1</w:t>
            </w:r>
          </w:p>
        </w:tc>
        <w:tc>
          <w:tcPr>
            <w:tcW w:w="4394"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Гостиница</w:t>
            </w:r>
          </w:p>
        </w:tc>
        <w:tc>
          <w:tcPr>
            <w:tcW w:w="2127"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1 место</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0,70</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2</w:t>
            </w:r>
          </w:p>
        </w:tc>
        <w:tc>
          <w:tcPr>
            <w:tcW w:w="4394"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Детский сад, ясли</w:t>
            </w:r>
          </w:p>
        </w:tc>
        <w:tc>
          <w:tcPr>
            <w:tcW w:w="2127"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1 место</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0,40</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3</w:t>
            </w:r>
          </w:p>
        </w:tc>
        <w:tc>
          <w:tcPr>
            <w:tcW w:w="4394"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Школы</w:t>
            </w:r>
          </w:p>
        </w:tc>
        <w:tc>
          <w:tcPr>
            <w:tcW w:w="2127"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1 учащиеся</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0,11</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4</w:t>
            </w:r>
          </w:p>
        </w:tc>
        <w:tc>
          <w:tcPr>
            <w:tcW w:w="4394"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Учреждения</w:t>
            </w:r>
          </w:p>
        </w:tc>
        <w:tc>
          <w:tcPr>
            <w:tcW w:w="2127"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1 сотрудник</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0,22</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5</w:t>
            </w:r>
          </w:p>
        </w:tc>
        <w:tc>
          <w:tcPr>
            <w:tcW w:w="4394"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Продовольственный магазин</w:t>
            </w:r>
          </w:p>
        </w:tc>
        <w:tc>
          <w:tcPr>
            <w:tcW w:w="2127" w:type="dxa"/>
            <w:vAlign w:val="center"/>
          </w:tcPr>
          <w:p w:rsidR="0033353E" w:rsidRPr="0033353E" w:rsidRDefault="0033353E" w:rsidP="0033353E">
            <w:pPr>
              <w:spacing w:after="0" w:line="240" w:lineRule="auto"/>
              <w:rPr>
                <w:rFonts w:ascii="Times New Roman" w:hAnsi="Times New Roman"/>
                <w:spacing w:val="4"/>
                <w:sz w:val="28"/>
                <w:szCs w:val="28"/>
              </w:rPr>
            </w:pPr>
            <w:smartTag w:uri="urn:schemas-microsoft-com:office:smarttags" w:element="metricconverter">
              <w:smartTagPr>
                <w:attr w:name="ProductID" w:val="1 м2"/>
              </w:smartTagPr>
              <w:r w:rsidRPr="0033353E">
                <w:rPr>
                  <w:rFonts w:ascii="Times New Roman" w:hAnsi="Times New Roman"/>
                  <w:spacing w:val="4"/>
                  <w:sz w:val="28"/>
                  <w:szCs w:val="28"/>
                </w:rPr>
                <w:t>1 м</w:t>
              </w:r>
              <w:r w:rsidRPr="0033353E">
                <w:rPr>
                  <w:rFonts w:ascii="Times New Roman" w:hAnsi="Times New Roman"/>
                  <w:spacing w:val="4"/>
                  <w:sz w:val="28"/>
                  <w:szCs w:val="28"/>
                  <w:vertAlign w:val="superscript"/>
                </w:rPr>
                <w:t>2</w:t>
              </w:r>
            </w:smartTag>
            <w:r w:rsidRPr="0033353E">
              <w:rPr>
                <w:rFonts w:ascii="Times New Roman" w:hAnsi="Times New Roman"/>
                <w:spacing w:val="4"/>
                <w:sz w:val="28"/>
                <w:szCs w:val="28"/>
              </w:rPr>
              <w:t xml:space="preserve"> торг. площади</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0,80</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6</w:t>
            </w:r>
          </w:p>
        </w:tc>
        <w:tc>
          <w:tcPr>
            <w:tcW w:w="4394"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Промтоварный магазин</w:t>
            </w:r>
          </w:p>
        </w:tc>
        <w:tc>
          <w:tcPr>
            <w:tcW w:w="2127" w:type="dxa"/>
            <w:vAlign w:val="center"/>
          </w:tcPr>
          <w:p w:rsidR="0033353E" w:rsidRPr="0033353E" w:rsidRDefault="0033353E" w:rsidP="0033353E">
            <w:pPr>
              <w:spacing w:after="0" w:line="240" w:lineRule="auto"/>
              <w:rPr>
                <w:rFonts w:ascii="Times New Roman" w:hAnsi="Times New Roman"/>
                <w:spacing w:val="4"/>
                <w:sz w:val="28"/>
                <w:szCs w:val="28"/>
              </w:rPr>
            </w:pPr>
            <w:smartTag w:uri="urn:schemas-microsoft-com:office:smarttags" w:element="metricconverter">
              <w:smartTagPr>
                <w:attr w:name="ProductID" w:val="1 м2"/>
              </w:smartTagPr>
              <w:r w:rsidRPr="0033353E">
                <w:rPr>
                  <w:rFonts w:ascii="Times New Roman" w:hAnsi="Times New Roman"/>
                  <w:spacing w:val="4"/>
                  <w:sz w:val="28"/>
                  <w:szCs w:val="28"/>
                </w:rPr>
                <w:t>1 м</w:t>
              </w:r>
              <w:r w:rsidRPr="0033353E">
                <w:rPr>
                  <w:rFonts w:ascii="Times New Roman" w:hAnsi="Times New Roman"/>
                  <w:spacing w:val="4"/>
                  <w:sz w:val="28"/>
                  <w:szCs w:val="28"/>
                  <w:vertAlign w:val="superscript"/>
                </w:rPr>
                <w:t>2</w:t>
              </w:r>
            </w:smartTag>
            <w:r w:rsidRPr="0033353E">
              <w:rPr>
                <w:rFonts w:ascii="Times New Roman" w:hAnsi="Times New Roman"/>
                <w:spacing w:val="4"/>
                <w:sz w:val="28"/>
                <w:szCs w:val="28"/>
              </w:rPr>
              <w:t xml:space="preserve"> торг. площади</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0,15</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7</w:t>
            </w:r>
          </w:p>
        </w:tc>
        <w:tc>
          <w:tcPr>
            <w:tcW w:w="4394"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Рынок</w:t>
            </w:r>
          </w:p>
        </w:tc>
        <w:tc>
          <w:tcPr>
            <w:tcW w:w="2127" w:type="dxa"/>
            <w:vAlign w:val="center"/>
          </w:tcPr>
          <w:p w:rsidR="0033353E" w:rsidRPr="0033353E" w:rsidRDefault="0033353E" w:rsidP="0033353E">
            <w:pPr>
              <w:spacing w:after="0" w:line="240" w:lineRule="auto"/>
              <w:rPr>
                <w:rFonts w:ascii="Times New Roman" w:hAnsi="Times New Roman"/>
                <w:spacing w:val="4"/>
                <w:sz w:val="28"/>
                <w:szCs w:val="28"/>
              </w:rPr>
            </w:pPr>
            <w:smartTag w:uri="urn:schemas-microsoft-com:office:smarttags" w:element="metricconverter">
              <w:smartTagPr>
                <w:attr w:name="ProductID" w:val="1 м2"/>
              </w:smartTagPr>
              <w:r w:rsidRPr="0033353E">
                <w:rPr>
                  <w:rFonts w:ascii="Times New Roman" w:hAnsi="Times New Roman"/>
                  <w:spacing w:val="4"/>
                  <w:sz w:val="28"/>
                  <w:szCs w:val="28"/>
                </w:rPr>
                <w:t>1 м</w:t>
              </w:r>
              <w:r w:rsidRPr="0033353E">
                <w:rPr>
                  <w:rFonts w:ascii="Times New Roman" w:hAnsi="Times New Roman"/>
                  <w:spacing w:val="4"/>
                  <w:sz w:val="28"/>
                  <w:szCs w:val="28"/>
                  <w:vertAlign w:val="superscript"/>
                </w:rPr>
                <w:t>2</w:t>
              </w:r>
            </w:smartTag>
            <w:r w:rsidRPr="0033353E">
              <w:rPr>
                <w:rFonts w:ascii="Times New Roman" w:hAnsi="Times New Roman"/>
                <w:spacing w:val="4"/>
                <w:sz w:val="28"/>
                <w:szCs w:val="28"/>
              </w:rPr>
              <w:t xml:space="preserve"> торг. площади</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0,60</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8</w:t>
            </w:r>
          </w:p>
        </w:tc>
        <w:tc>
          <w:tcPr>
            <w:tcW w:w="4394" w:type="dxa"/>
            <w:vAlign w:val="center"/>
          </w:tcPr>
          <w:p w:rsidR="0033353E" w:rsidRPr="0033353E" w:rsidRDefault="0033353E" w:rsidP="0033353E">
            <w:pPr>
              <w:spacing w:after="0" w:line="240" w:lineRule="auto"/>
              <w:rPr>
                <w:rFonts w:ascii="Times New Roman" w:hAnsi="Times New Roman"/>
                <w:spacing w:val="4"/>
                <w:sz w:val="28"/>
                <w:szCs w:val="28"/>
              </w:rPr>
            </w:pPr>
            <w:r w:rsidRPr="0033353E">
              <w:rPr>
                <w:rFonts w:ascii="Times New Roman" w:hAnsi="Times New Roman"/>
                <w:spacing w:val="4"/>
                <w:sz w:val="28"/>
                <w:szCs w:val="28"/>
              </w:rPr>
              <w:t>Железнодорожный и автовокзал</w:t>
            </w:r>
          </w:p>
        </w:tc>
        <w:tc>
          <w:tcPr>
            <w:tcW w:w="2127" w:type="dxa"/>
            <w:vAlign w:val="center"/>
          </w:tcPr>
          <w:p w:rsidR="0033353E" w:rsidRPr="0033353E" w:rsidRDefault="0033353E" w:rsidP="0033353E">
            <w:pPr>
              <w:spacing w:after="0" w:line="240" w:lineRule="auto"/>
              <w:rPr>
                <w:rFonts w:ascii="Times New Roman" w:hAnsi="Times New Roman"/>
                <w:spacing w:val="4"/>
                <w:sz w:val="28"/>
                <w:szCs w:val="28"/>
              </w:rPr>
            </w:pPr>
            <w:smartTag w:uri="urn:schemas-microsoft-com:office:smarttags" w:element="metricconverter">
              <w:smartTagPr>
                <w:attr w:name="ProductID" w:val="1 м2"/>
              </w:smartTagPr>
              <w:r w:rsidRPr="0033353E">
                <w:rPr>
                  <w:rFonts w:ascii="Times New Roman" w:hAnsi="Times New Roman"/>
                  <w:spacing w:val="4"/>
                  <w:sz w:val="28"/>
                  <w:szCs w:val="28"/>
                </w:rPr>
                <w:t>1 м</w:t>
              </w:r>
              <w:r w:rsidRPr="0033353E">
                <w:rPr>
                  <w:rFonts w:ascii="Times New Roman" w:hAnsi="Times New Roman"/>
                  <w:spacing w:val="4"/>
                  <w:sz w:val="28"/>
                  <w:szCs w:val="28"/>
                  <w:vertAlign w:val="superscript"/>
                </w:rPr>
                <w:t>2</w:t>
              </w:r>
            </w:smartTag>
            <w:r w:rsidRPr="0033353E">
              <w:rPr>
                <w:rFonts w:ascii="Times New Roman" w:hAnsi="Times New Roman"/>
                <w:spacing w:val="4"/>
                <w:sz w:val="28"/>
                <w:szCs w:val="28"/>
              </w:rPr>
              <w:t xml:space="preserve"> площади</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0,50</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9</w:t>
            </w:r>
          </w:p>
        </w:tc>
        <w:tc>
          <w:tcPr>
            <w:tcW w:w="4394" w:type="dxa"/>
            <w:vAlign w:val="center"/>
          </w:tcPr>
          <w:p w:rsidR="0033353E" w:rsidRPr="0033353E" w:rsidRDefault="0033353E" w:rsidP="0033353E">
            <w:pPr>
              <w:tabs>
                <w:tab w:val="left" w:pos="10065"/>
              </w:tabs>
              <w:spacing w:after="0" w:line="240" w:lineRule="auto"/>
              <w:rPr>
                <w:rFonts w:ascii="Times New Roman" w:hAnsi="Times New Roman"/>
                <w:spacing w:val="4"/>
                <w:sz w:val="28"/>
                <w:szCs w:val="28"/>
              </w:rPr>
            </w:pPr>
            <w:r w:rsidRPr="0033353E">
              <w:rPr>
                <w:rFonts w:ascii="Times New Roman" w:hAnsi="Times New Roman"/>
                <w:spacing w:val="4"/>
                <w:sz w:val="28"/>
                <w:szCs w:val="28"/>
              </w:rPr>
              <w:t>Кафе, рестораны, столовые</w:t>
            </w:r>
          </w:p>
        </w:tc>
        <w:tc>
          <w:tcPr>
            <w:tcW w:w="2127" w:type="dxa"/>
            <w:vAlign w:val="center"/>
          </w:tcPr>
          <w:p w:rsidR="0033353E" w:rsidRPr="0033353E" w:rsidRDefault="0033353E" w:rsidP="0033353E">
            <w:pPr>
              <w:tabs>
                <w:tab w:val="left" w:pos="10065"/>
              </w:tabs>
              <w:spacing w:after="0" w:line="240" w:lineRule="auto"/>
              <w:rPr>
                <w:rFonts w:ascii="Times New Roman" w:hAnsi="Times New Roman"/>
                <w:spacing w:val="4"/>
                <w:sz w:val="28"/>
                <w:szCs w:val="28"/>
              </w:rPr>
            </w:pPr>
            <w:r w:rsidRPr="0033353E">
              <w:rPr>
                <w:rFonts w:ascii="Times New Roman" w:hAnsi="Times New Roman"/>
                <w:spacing w:val="4"/>
                <w:sz w:val="28"/>
                <w:szCs w:val="28"/>
              </w:rPr>
              <w:t xml:space="preserve">на </w:t>
            </w:r>
            <w:smartTag w:uri="urn:schemas-microsoft-com:office:smarttags" w:element="metricconverter">
              <w:smartTagPr>
                <w:attr w:name="ProductID" w:val="1 м2"/>
              </w:smartTagPr>
              <w:r w:rsidRPr="0033353E">
                <w:rPr>
                  <w:rFonts w:ascii="Times New Roman" w:hAnsi="Times New Roman"/>
                  <w:spacing w:val="4"/>
                  <w:sz w:val="28"/>
                  <w:szCs w:val="28"/>
                </w:rPr>
                <w:t>1 м</w:t>
              </w:r>
              <w:r w:rsidRPr="0033353E">
                <w:rPr>
                  <w:rFonts w:ascii="Times New Roman" w:hAnsi="Times New Roman"/>
                  <w:spacing w:val="4"/>
                  <w:sz w:val="28"/>
                  <w:szCs w:val="28"/>
                  <w:vertAlign w:val="superscript"/>
                </w:rPr>
                <w:t>2</w:t>
              </w:r>
            </w:smartTag>
            <w:r w:rsidRPr="0033353E">
              <w:rPr>
                <w:rFonts w:ascii="Times New Roman" w:hAnsi="Times New Roman"/>
                <w:spacing w:val="4"/>
                <w:sz w:val="28"/>
                <w:szCs w:val="28"/>
              </w:rPr>
              <w:t xml:space="preserve"> торг. площ.</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1,0</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10</w:t>
            </w:r>
          </w:p>
        </w:tc>
        <w:tc>
          <w:tcPr>
            <w:tcW w:w="4394" w:type="dxa"/>
            <w:vAlign w:val="center"/>
          </w:tcPr>
          <w:p w:rsidR="0033353E" w:rsidRPr="0033353E" w:rsidRDefault="0033353E" w:rsidP="0033353E">
            <w:pPr>
              <w:tabs>
                <w:tab w:val="left" w:pos="10065"/>
              </w:tabs>
              <w:spacing w:after="0" w:line="240" w:lineRule="auto"/>
              <w:rPr>
                <w:rFonts w:ascii="Times New Roman" w:hAnsi="Times New Roman"/>
                <w:spacing w:val="4"/>
                <w:sz w:val="28"/>
                <w:szCs w:val="28"/>
              </w:rPr>
            </w:pPr>
            <w:r w:rsidRPr="0033353E">
              <w:rPr>
                <w:rFonts w:ascii="Times New Roman" w:hAnsi="Times New Roman"/>
                <w:spacing w:val="4"/>
                <w:sz w:val="28"/>
                <w:szCs w:val="28"/>
              </w:rPr>
              <w:t>Поликлиника, ФАП, амбулатория</w:t>
            </w:r>
          </w:p>
        </w:tc>
        <w:tc>
          <w:tcPr>
            <w:tcW w:w="2127" w:type="dxa"/>
            <w:vAlign w:val="center"/>
          </w:tcPr>
          <w:p w:rsidR="0033353E" w:rsidRPr="0033353E" w:rsidRDefault="0033353E" w:rsidP="0033353E">
            <w:pPr>
              <w:tabs>
                <w:tab w:val="left" w:pos="10065"/>
              </w:tabs>
              <w:spacing w:after="0" w:line="240" w:lineRule="auto"/>
              <w:rPr>
                <w:rFonts w:ascii="Times New Roman" w:hAnsi="Times New Roman"/>
                <w:spacing w:val="4"/>
                <w:sz w:val="28"/>
                <w:szCs w:val="28"/>
              </w:rPr>
            </w:pPr>
            <w:r w:rsidRPr="0033353E">
              <w:rPr>
                <w:rFonts w:ascii="Times New Roman" w:hAnsi="Times New Roman"/>
                <w:spacing w:val="4"/>
                <w:sz w:val="28"/>
                <w:szCs w:val="28"/>
              </w:rPr>
              <w:t>на 1 посещ./год</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0,007</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11</w:t>
            </w:r>
          </w:p>
        </w:tc>
        <w:tc>
          <w:tcPr>
            <w:tcW w:w="4394" w:type="dxa"/>
            <w:vAlign w:val="center"/>
          </w:tcPr>
          <w:p w:rsidR="0033353E" w:rsidRPr="0033353E" w:rsidRDefault="0033353E" w:rsidP="0033353E">
            <w:pPr>
              <w:tabs>
                <w:tab w:val="left" w:pos="10065"/>
              </w:tabs>
              <w:spacing w:after="0" w:line="240" w:lineRule="auto"/>
              <w:rPr>
                <w:rFonts w:ascii="Times New Roman" w:hAnsi="Times New Roman"/>
                <w:spacing w:val="4"/>
                <w:sz w:val="28"/>
                <w:szCs w:val="28"/>
              </w:rPr>
            </w:pPr>
            <w:r w:rsidRPr="0033353E">
              <w:rPr>
                <w:rFonts w:ascii="Times New Roman" w:hAnsi="Times New Roman"/>
                <w:spacing w:val="4"/>
                <w:sz w:val="28"/>
                <w:szCs w:val="28"/>
              </w:rPr>
              <w:t>Больница</w:t>
            </w:r>
          </w:p>
        </w:tc>
        <w:tc>
          <w:tcPr>
            <w:tcW w:w="2127" w:type="dxa"/>
            <w:vAlign w:val="center"/>
          </w:tcPr>
          <w:p w:rsidR="0033353E" w:rsidRPr="0033353E" w:rsidRDefault="0033353E" w:rsidP="0033353E">
            <w:pPr>
              <w:tabs>
                <w:tab w:val="left" w:pos="10065"/>
              </w:tabs>
              <w:spacing w:after="0" w:line="240" w:lineRule="auto"/>
              <w:rPr>
                <w:rFonts w:ascii="Times New Roman" w:hAnsi="Times New Roman"/>
                <w:spacing w:val="4"/>
                <w:sz w:val="28"/>
                <w:szCs w:val="28"/>
              </w:rPr>
            </w:pPr>
            <w:r w:rsidRPr="0033353E">
              <w:rPr>
                <w:rFonts w:ascii="Times New Roman" w:hAnsi="Times New Roman"/>
                <w:spacing w:val="4"/>
                <w:sz w:val="28"/>
                <w:szCs w:val="28"/>
              </w:rPr>
              <w:t>на 1 койку</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1,2</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12</w:t>
            </w:r>
          </w:p>
        </w:tc>
        <w:tc>
          <w:tcPr>
            <w:tcW w:w="4394" w:type="dxa"/>
            <w:vAlign w:val="center"/>
          </w:tcPr>
          <w:p w:rsidR="0033353E" w:rsidRPr="0033353E" w:rsidRDefault="0033353E" w:rsidP="0033353E">
            <w:pPr>
              <w:tabs>
                <w:tab w:val="left" w:pos="10065"/>
              </w:tabs>
              <w:spacing w:after="0" w:line="240" w:lineRule="auto"/>
              <w:rPr>
                <w:rFonts w:ascii="Times New Roman" w:hAnsi="Times New Roman"/>
                <w:spacing w:val="4"/>
                <w:sz w:val="28"/>
                <w:szCs w:val="28"/>
              </w:rPr>
            </w:pPr>
            <w:r w:rsidRPr="0033353E">
              <w:rPr>
                <w:rFonts w:ascii="Times New Roman" w:hAnsi="Times New Roman"/>
                <w:spacing w:val="4"/>
                <w:sz w:val="28"/>
                <w:szCs w:val="28"/>
              </w:rPr>
              <w:t>Дом культуры, клуб</w:t>
            </w:r>
          </w:p>
        </w:tc>
        <w:tc>
          <w:tcPr>
            <w:tcW w:w="2127" w:type="dxa"/>
            <w:vAlign w:val="center"/>
          </w:tcPr>
          <w:p w:rsidR="0033353E" w:rsidRPr="0033353E" w:rsidRDefault="0033353E" w:rsidP="0033353E">
            <w:pPr>
              <w:tabs>
                <w:tab w:val="left" w:pos="10065"/>
              </w:tabs>
              <w:spacing w:after="0" w:line="240" w:lineRule="auto"/>
              <w:rPr>
                <w:rFonts w:ascii="Times New Roman" w:hAnsi="Times New Roman"/>
                <w:spacing w:val="4"/>
                <w:sz w:val="28"/>
                <w:szCs w:val="28"/>
              </w:rPr>
            </w:pPr>
            <w:r w:rsidRPr="0033353E">
              <w:rPr>
                <w:rFonts w:ascii="Times New Roman" w:hAnsi="Times New Roman"/>
                <w:spacing w:val="4"/>
                <w:sz w:val="28"/>
                <w:szCs w:val="28"/>
              </w:rPr>
              <w:t>на 1 место</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0,22</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13</w:t>
            </w:r>
          </w:p>
        </w:tc>
        <w:tc>
          <w:tcPr>
            <w:tcW w:w="4394" w:type="dxa"/>
            <w:vAlign w:val="center"/>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Ремонт бытовой, радио и компьютерной техники</w:t>
            </w:r>
          </w:p>
        </w:tc>
        <w:tc>
          <w:tcPr>
            <w:tcW w:w="2127" w:type="dxa"/>
            <w:vAlign w:val="center"/>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1м</w:t>
            </w:r>
            <w:r w:rsidRPr="0033353E">
              <w:rPr>
                <w:rFonts w:ascii="Times New Roman" w:hAnsi="Times New Roman"/>
                <w:sz w:val="28"/>
                <w:szCs w:val="28"/>
                <w:vertAlign w:val="superscript"/>
              </w:rPr>
              <w:t>2</w:t>
            </w:r>
            <w:r w:rsidRPr="0033353E">
              <w:rPr>
                <w:rFonts w:ascii="Times New Roman" w:hAnsi="Times New Roman"/>
                <w:sz w:val="28"/>
                <w:szCs w:val="28"/>
              </w:rPr>
              <w:t>общ. площ.</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0,07</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14</w:t>
            </w:r>
          </w:p>
        </w:tc>
        <w:tc>
          <w:tcPr>
            <w:tcW w:w="4394" w:type="dxa"/>
            <w:vAlign w:val="center"/>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Ремонт и пошив одежды</w:t>
            </w:r>
          </w:p>
        </w:tc>
        <w:tc>
          <w:tcPr>
            <w:tcW w:w="2127" w:type="dxa"/>
            <w:vAlign w:val="center"/>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1м</w:t>
            </w:r>
            <w:r w:rsidRPr="0033353E">
              <w:rPr>
                <w:rFonts w:ascii="Times New Roman" w:hAnsi="Times New Roman"/>
                <w:sz w:val="28"/>
                <w:szCs w:val="28"/>
                <w:vertAlign w:val="superscript"/>
              </w:rPr>
              <w:t>2</w:t>
            </w:r>
            <w:r w:rsidRPr="0033353E">
              <w:rPr>
                <w:rFonts w:ascii="Times New Roman" w:hAnsi="Times New Roman"/>
                <w:sz w:val="28"/>
                <w:szCs w:val="28"/>
              </w:rPr>
              <w:t>общ. площ.</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0,13</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15</w:t>
            </w:r>
          </w:p>
        </w:tc>
        <w:tc>
          <w:tcPr>
            <w:tcW w:w="4394" w:type="dxa"/>
            <w:vAlign w:val="center"/>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Парикмахерские</w:t>
            </w:r>
          </w:p>
        </w:tc>
        <w:tc>
          <w:tcPr>
            <w:tcW w:w="2127" w:type="dxa"/>
            <w:vAlign w:val="center"/>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 пос. место</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0,23</w:t>
            </w:r>
          </w:p>
        </w:tc>
      </w:tr>
      <w:tr w:rsidR="0033353E" w:rsidRPr="0033353E" w:rsidTr="006B5489">
        <w:tc>
          <w:tcPr>
            <w:tcW w:w="709" w:type="dxa"/>
            <w:vAlign w:val="center"/>
          </w:tcPr>
          <w:p w:rsidR="0033353E" w:rsidRPr="0033353E" w:rsidRDefault="0033353E" w:rsidP="0033353E">
            <w:pPr>
              <w:spacing w:after="0" w:line="240" w:lineRule="auto"/>
              <w:jc w:val="center"/>
              <w:rPr>
                <w:rFonts w:ascii="Times New Roman" w:hAnsi="Times New Roman"/>
                <w:spacing w:val="4"/>
                <w:sz w:val="28"/>
                <w:szCs w:val="28"/>
              </w:rPr>
            </w:pPr>
            <w:r w:rsidRPr="0033353E">
              <w:rPr>
                <w:rFonts w:ascii="Times New Roman" w:hAnsi="Times New Roman"/>
                <w:spacing w:val="4"/>
                <w:sz w:val="28"/>
                <w:szCs w:val="28"/>
              </w:rPr>
              <w:t>16</w:t>
            </w:r>
          </w:p>
        </w:tc>
        <w:tc>
          <w:tcPr>
            <w:tcW w:w="4394" w:type="dxa"/>
            <w:vAlign w:val="center"/>
          </w:tcPr>
          <w:p w:rsidR="0033353E" w:rsidRPr="0033353E" w:rsidRDefault="0033353E" w:rsidP="0033353E">
            <w:pPr>
              <w:tabs>
                <w:tab w:val="left" w:pos="10065"/>
              </w:tabs>
              <w:spacing w:after="0" w:line="240" w:lineRule="auto"/>
              <w:rPr>
                <w:rFonts w:ascii="Times New Roman" w:hAnsi="Times New Roman"/>
                <w:spacing w:val="4"/>
                <w:sz w:val="28"/>
                <w:szCs w:val="28"/>
              </w:rPr>
            </w:pPr>
            <w:r w:rsidRPr="0033353E">
              <w:rPr>
                <w:rFonts w:ascii="Times New Roman" w:hAnsi="Times New Roman"/>
                <w:spacing w:val="4"/>
                <w:sz w:val="28"/>
                <w:szCs w:val="28"/>
              </w:rPr>
              <w:t>Аптеки</w:t>
            </w:r>
          </w:p>
        </w:tc>
        <w:tc>
          <w:tcPr>
            <w:tcW w:w="2127" w:type="dxa"/>
            <w:vAlign w:val="center"/>
          </w:tcPr>
          <w:p w:rsidR="0033353E" w:rsidRPr="0033353E" w:rsidRDefault="0033353E" w:rsidP="0033353E">
            <w:pPr>
              <w:spacing w:after="0" w:line="240" w:lineRule="auto"/>
              <w:rPr>
                <w:rFonts w:ascii="Times New Roman" w:hAnsi="Times New Roman"/>
                <w:spacing w:val="4"/>
                <w:sz w:val="28"/>
                <w:szCs w:val="28"/>
              </w:rPr>
            </w:pPr>
            <w:smartTag w:uri="urn:schemas-microsoft-com:office:smarttags" w:element="metricconverter">
              <w:smartTagPr>
                <w:attr w:name="ProductID" w:val="1 м2"/>
              </w:smartTagPr>
              <w:r w:rsidRPr="0033353E">
                <w:rPr>
                  <w:rFonts w:ascii="Times New Roman" w:hAnsi="Times New Roman"/>
                  <w:spacing w:val="4"/>
                  <w:sz w:val="28"/>
                  <w:szCs w:val="28"/>
                </w:rPr>
                <w:t>1 м</w:t>
              </w:r>
              <w:r w:rsidRPr="0033353E">
                <w:rPr>
                  <w:rFonts w:ascii="Times New Roman" w:hAnsi="Times New Roman"/>
                  <w:spacing w:val="4"/>
                  <w:sz w:val="28"/>
                  <w:szCs w:val="28"/>
                  <w:vertAlign w:val="superscript"/>
                </w:rPr>
                <w:t>2</w:t>
              </w:r>
            </w:smartTag>
            <w:r w:rsidRPr="0033353E">
              <w:rPr>
                <w:rFonts w:ascii="Times New Roman" w:hAnsi="Times New Roman"/>
                <w:spacing w:val="4"/>
                <w:sz w:val="28"/>
                <w:szCs w:val="28"/>
              </w:rPr>
              <w:t xml:space="preserve"> торг. площади</w:t>
            </w:r>
          </w:p>
        </w:tc>
        <w:tc>
          <w:tcPr>
            <w:tcW w:w="2693" w:type="dxa"/>
            <w:vAlign w:val="center"/>
          </w:tcPr>
          <w:p w:rsidR="0033353E" w:rsidRPr="0033353E" w:rsidRDefault="0033353E" w:rsidP="0033353E">
            <w:pPr>
              <w:spacing w:after="0" w:line="240" w:lineRule="auto"/>
              <w:jc w:val="right"/>
              <w:rPr>
                <w:rFonts w:ascii="Times New Roman" w:hAnsi="Times New Roman"/>
                <w:spacing w:val="4"/>
                <w:sz w:val="28"/>
                <w:szCs w:val="28"/>
              </w:rPr>
            </w:pPr>
            <w:r w:rsidRPr="0033353E">
              <w:rPr>
                <w:rFonts w:ascii="Times New Roman" w:hAnsi="Times New Roman"/>
                <w:spacing w:val="4"/>
                <w:sz w:val="28"/>
                <w:szCs w:val="28"/>
              </w:rPr>
              <w:t>0,44</w:t>
            </w:r>
          </w:p>
        </w:tc>
      </w:tr>
    </w:tbl>
    <w:p w:rsidR="0033353E" w:rsidRPr="0033353E" w:rsidRDefault="0033353E" w:rsidP="0033353E">
      <w:pPr>
        <w:spacing w:after="0" w:line="240" w:lineRule="auto"/>
        <w:jc w:val="both"/>
        <w:rPr>
          <w:rFonts w:ascii="Times New Roman" w:hAnsi="Times New Roman"/>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Организованный сбор крупногабаритных отходов (КГО) и вывоз ЖБО на территории сельского поселения не осуществляется.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 xml:space="preserve">Существующий парк спецавтотранспорта не в состоянии обеспечить нормальную организацию по сбору и удалению ТБО с территории сельского поселения, т.к. изношен и устарел морально. </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Для модернизации всей системы обращения с отходами на территории Краснодарского края требуется принятие концепции развития отрасли на ближайшие 10-20 лет, (разработки схемы генеральной очистки территории поселения)</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lastRenderedPageBreak/>
        <w:t>Для достижения поставленной цели должны быть решены следующие задачи:</w:t>
      </w:r>
    </w:p>
    <w:p w:rsidR="0033353E" w:rsidRPr="0033353E" w:rsidRDefault="0033353E" w:rsidP="0033353E">
      <w:pPr>
        <w:numPr>
          <w:ilvl w:val="0"/>
          <w:numId w:val="4"/>
        </w:numPr>
        <w:tabs>
          <w:tab w:val="clear" w:pos="1571"/>
          <w:tab w:val="num" w:pos="-2340"/>
          <w:tab w:val="left" w:pos="993"/>
        </w:tabs>
        <w:spacing w:after="0" w:line="240" w:lineRule="auto"/>
        <w:ind w:left="0"/>
        <w:jc w:val="both"/>
        <w:rPr>
          <w:rFonts w:ascii="Times New Roman" w:hAnsi="Times New Roman"/>
          <w:sz w:val="28"/>
          <w:szCs w:val="28"/>
        </w:rPr>
      </w:pPr>
      <w:r w:rsidRPr="0033353E">
        <w:rPr>
          <w:rFonts w:ascii="Times New Roman" w:hAnsi="Times New Roman"/>
          <w:sz w:val="28"/>
          <w:szCs w:val="28"/>
        </w:rPr>
        <w:t>принятие единой системы понятий в экологической, экономической и правовой области обращения с отходами (кто является собственником отходов на каждой стадии работы с отходами, критерии чистоты, стандарты качества услуг в сфере обращения с отходами, меры ответственности);</w:t>
      </w:r>
    </w:p>
    <w:p w:rsidR="0033353E" w:rsidRPr="0033353E" w:rsidRDefault="0033353E" w:rsidP="0033353E">
      <w:pPr>
        <w:numPr>
          <w:ilvl w:val="0"/>
          <w:numId w:val="4"/>
        </w:numPr>
        <w:tabs>
          <w:tab w:val="clear" w:pos="1571"/>
          <w:tab w:val="num" w:pos="-2340"/>
          <w:tab w:val="left" w:pos="993"/>
        </w:tabs>
        <w:spacing w:after="0" w:line="240" w:lineRule="auto"/>
        <w:ind w:left="0"/>
        <w:jc w:val="both"/>
        <w:rPr>
          <w:rFonts w:ascii="Times New Roman" w:hAnsi="Times New Roman"/>
          <w:sz w:val="28"/>
          <w:szCs w:val="28"/>
        </w:rPr>
      </w:pPr>
      <w:r w:rsidRPr="0033353E">
        <w:rPr>
          <w:rFonts w:ascii="Times New Roman" w:hAnsi="Times New Roman"/>
          <w:sz w:val="28"/>
          <w:szCs w:val="28"/>
        </w:rPr>
        <w:t>создание экономически привлекательной среды для работающих в системе обращения с ТБО;</w:t>
      </w:r>
    </w:p>
    <w:p w:rsidR="0033353E" w:rsidRPr="0033353E" w:rsidRDefault="0033353E" w:rsidP="0033353E">
      <w:pPr>
        <w:numPr>
          <w:ilvl w:val="0"/>
          <w:numId w:val="4"/>
        </w:numPr>
        <w:tabs>
          <w:tab w:val="clear" w:pos="1571"/>
          <w:tab w:val="num" w:pos="-2340"/>
          <w:tab w:val="left" w:pos="993"/>
        </w:tabs>
        <w:spacing w:after="0" w:line="240" w:lineRule="auto"/>
        <w:ind w:left="0"/>
        <w:jc w:val="both"/>
        <w:rPr>
          <w:rFonts w:ascii="Times New Roman" w:hAnsi="Times New Roman"/>
          <w:sz w:val="28"/>
          <w:szCs w:val="28"/>
        </w:rPr>
      </w:pPr>
      <w:r w:rsidRPr="0033353E">
        <w:rPr>
          <w:rFonts w:ascii="Times New Roman" w:hAnsi="Times New Roman"/>
          <w:sz w:val="28"/>
          <w:szCs w:val="28"/>
        </w:rPr>
        <w:t>создание системы по сбору биологических отходов;</w:t>
      </w:r>
    </w:p>
    <w:p w:rsidR="0033353E" w:rsidRPr="0033353E" w:rsidRDefault="0033353E" w:rsidP="0033353E">
      <w:pPr>
        <w:numPr>
          <w:ilvl w:val="0"/>
          <w:numId w:val="4"/>
        </w:numPr>
        <w:tabs>
          <w:tab w:val="clear" w:pos="1571"/>
          <w:tab w:val="num" w:pos="-2340"/>
          <w:tab w:val="left" w:pos="993"/>
        </w:tabs>
        <w:spacing w:after="0" w:line="240" w:lineRule="auto"/>
        <w:ind w:left="0"/>
        <w:jc w:val="both"/>
        <w:rPr>
          <w:rFonts w:ascii="Times New Roman" w:hAnsi="Times New Roman"/>
          <w:sz w:val="28"/>
          <w:szCs w:val="28"/>
        </w:rPr>
      </w:pPr>
      <w:r w:rsidRPr="0033353E">
        <w:rPr>
          <w:rFonts w:ascii="Times New Roman" w:hAnsi="Times New Roman"/>
          <w:sz w:val="28"/>
          <w:szCs w:val="28"/>
        </w:rPr>
        <w:t>совершенствование технологий сбора и вывоза ТБО и ЖБО;</w:t>
      </w:r>
    </w:p>
    <w:p w:rsidR="0033353E" w:rsidRPr="0033353E" w:rsidRDefault="0033353E" w:rsidP="0033353E">
      <w:pPr>
        <w:numPr>
          <w:ilvl w:val="0"/>
          <w:numId w:val="4"/>
        </w:numPr>
        <w:tabs>
          <w:tab w:val="clear" w:pos="1571"/>
          <w:tab w:val="num" w:pos="-2340"/>
          <w:tab w:val="left" w:pos="993"/>
        </w:tabs>
        <w:spacing w:after="0" w:line="240" w:lineRule="auto"/>
        <w:ind w:left="0"/>
        <w:jc w:val="both"/>
        <w:rPr>
          <w:rFonts w:ascii="Times New Roman" w:hAnsi="Times New Roman"/>
          <w:sz w:val="28"/>
          <w:szCs w:val="28"/>
        </w:rPr>
      </w:pPr>
      <w:r w:rsidRPr="0033353E">
        <w:rPr>
          <w:rFonts w:ascii="Times New Roman" w:hAnsi="Times New Roman"/>
          <w:sz w:val="28"/>
          <w:szCs w:val="28"/>
        </w:rPr>
        <w:t>совершенствование системы контроля и анализа образования ТБО;</w:t>
      </w:r>
    </w:p>
    <w:p w:rsidR="0033353E" w:rsidRPr="0033353E" w:rsidRDefault="0033353E" w:rsidP="0033353E">
      <w:pPr>
        <w:numPr>
          <w:ilvl w:val="0"/>
          <w:numId w:val="4"/>
        </w:numPr>
        <w:tabs>
          <w:tab w:val="clear" w:pos="1571"/>
          <w:tab w:val="num" w:pos="-2340"/>
          <w:tab w:val="left" w:pos="993"/>
        </w:tabs>
        <w:spacing w:after="0" w:line="240" w:lineRule="auto"/>
        <w:ind w:left="0"/>
        <w:jc w:val="both"/>
        <w:rPr>
          <w:rFonts w:ascii="Times New Roman" w:hAnsi="Times New Roman"/>
          <w:sz w:val="28"/>
          <w:szCs w:val="28"/>
        </w:rPr>
      </w:pPr>
      <w:r w:rsidRPr="0033353E">
        <w:rPr>
          <w:rFonts w:ascii="Times New Roman" w:hAnsi="Times New Roman"/>
          <w:sz w:val="28"/>
          <w:szCs w:val="28"/>
        </w:rPr>
        <w:t>организация передвижных пунктов по сбору вторичного сырья;</w:t>
      </w:r>
    </w:p>
    <w:p w:rsidR="0033353E" w:rsidRPr="0033353E" w:rsidRDefault="0033353E" w:rsidP="0033353E">
      <w:pPr>
        <w:numPr>
          <w:ilvl w:val="0"/>
          <w:numId w:val="4"/>
        </w:numPr>
        <w:tabs>
          <w:tab w:val="clear" w:pos="1571"/>
          <w:tab w:val="num" w:pos="-2340"/>
          <w:tab w:val="left" w:pos="993"/>
        </w:tabs>
        <w:spacing w:after="0" w:line="240" w:lineRule="auto"/>
        <w:ind w:left="0"/>
        <w:jc w:val="both"/>
        <w:rPr>
          <w:rFonts w:ascii="Times New Roman" w:hAnsi="Times New Roman"/>
          <w:sz w:val="28"/>
          <w:szCs w:val="28"/>
        </w:rPr>
      </w:pPr>
      <w:r w:rsidRPr="0033353E">
        <w:rPr>
          <w:rFonts w:ascii="Times New Roman" w:hAnsi="Times New Roman"/>
          <w:sz w:val="28"/>
          <w:szCs w:val="28"/>
        </w:rPr>
        <w:t>устройство системы по работе с промышленными отходами;</w:t>
      </w:r>
    </w:p>
    <w:p w:rsidR="0033353E" w:rsidRPr="0033353E" w:rsidRDefault="0033353E" w:rsidP="0033353E">
      <w:pPr>
        <w:numPr>
          <w:ilvl w:val="0"/>
          <w:numId w:val="4"/>
        </w:numPr>
        <w:tabs>
          <w:tab w:val="clear" w:pos="1571"/>
          <w:tab w:val="num" w:pos="-2340"/>
          <w:tab w:val="left" w:pos="993"/>
        </w:tabs>
        <w:spacing w:after="0" w:line="240" w:lineRule="auto"/>
        <w:ind w:left="0"/>
        <w:jc w:val="both"/>
        <w:rPr>
          <w:rFonts w:ascii="Times New Roman" w:hAnsi="Times New Roman"/>
          <w:sz w:val="28"/>
          <w:szCs w:val="28"/>
        </w:rPr>
      </w:pPr>
      <w:r w:rsidRPr="0033353E">
        <w:rPr>
          <w:rFonts w:ascii="Times New Roman" w:hAnsi="Times New Roman"/>
          <w:sz w:val="28"/>
          <w:szCs w:val="28"/>
        </w:rPr>
        <w:t>устройство системы работы с медицинскими, строительными и</w:t>
      </w:r>
      <w:r w:rsidRPr="0033353E">
        <w:rPr>
          <w:rFonts w:ascii="Times New Roman" w:hAnsi="Times New Roman"/>
          <w:spacing w:val="11"/>
          <w:sz w:val="28"/>
          <w:szCs w:val="28"/>
        </w:rPr>
        <w:t xml:space="preserve"> </w:t>
      </w:r>
      <w:r w:rsidRPr="0033353E">
        <w:rPr>
          <w:rFonts w:ascii="Times New Roman" w:hAnsi="Times New Roman"/>
          <w:sz w:val="28"/>
          <w:szCs w:val="28"/>
        </w:rPr>
        <w:t>крупногабаритными отходами;</w:t>
      </w:r>
    </w:p>
    <w:p w:rsidR="0033353E" w:rsidRPr="0033353E" w:rsidRDefault="0033353E" w:rsidP="0033353E">
      <w:pPr>
        <w:numPr>
          <w:ilvl w:val="0"/>
          <w:numId w:val="4"/>
        </w:numPr>
        <w:tabs>
          <w:tab w:val="clear" w:pos="1571"/>
          <w:tab w:val="num" w:pos="-2340"/>
          <w:tab w:val="left" w:pos="993"/>
        </w:tabs>
        <w:spacing w:after="0" w:line="240" w:lineRule="auto"/>
        <w:ind w:left="0"/>
        <w:jc w:val="both"/>
        <w:rPr>
          <w:rFonts w:ascii="Times New Roman" w:hAnsi="Times New Roman"/>
          <w:sz w:val="28"/>
          <w:szCs w:val="28"/>
        </w:rPr>
      </w:pPr>
      <w:r w:rsidRPr="0033353E">
        <w:rPr>
          <w:rFonts w:ascii="Times New Roman" w:hAnsi="Times New Roman"/>
          <w:sz w:val="28"/>
          <w:szCs w:val="28"/>
        </w:rPr>
        <w:t>закрытие и рекультивация существующей несанкционированной свалки.</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17.Общая программа проектов</w:t>
      </w: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 xml:space="preserve">                                                                                                                             Таблица 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76"/>
        <w:gridCol w:w="1134"/>
        <w:gridCol w:w="1134"/>
        <w:gridCol w:w="1134"/>
        <w:gridCol w:w="1134"/>
        <w:gridCol w:w="1134"/>
      </w:tblGrid>
      <w:tr w:rsidR="0033353E" w:rsidRPr="0033353E" w:rsidTr="006B5489">
        <w:trPr>
          <w:tblHeader/>
        </w:trPr>
        <w:tc>
          <w:tcPr>
            <w:tcW w:w="2977" w:type="dxa"/>
            <w:vMerge w:val="restart"/>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Наименование проектов</w:t>
            </w:r>
          </w:p>
        </w:tc>
        <w:tc>
          <w:tcPr>
            <w:tcW w:w="6946" w:type="dxa"/>
            <w:gridSpan w:val="6"/>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Общее финансирование проектов, тыс.руб.</w:t>
            </w:r>
          </w:p>
        </w:tc>
      </w:tr>
      <w:tr w:rsidR="0033353E" w:rsidRPr="0033353E" w:rsidTr="006B5489">
        <w:trPr>
          <w:tblHeader/>
        </w:trPr>
        <w:tc>
          <w:tcPr>
            <w:tcW w:w="2977" w:type="dxa"/>
            <w:vMerge/>
          </w:tcPr>
          <w:p w:rsidR="0033353E" w:rsidRPr="0033353E" w:rsidRDefault="0033353E" w:rsidP="0033353E">
            <w:pPr>
              <w:spacing w:after="0" w:line="240" w:lineRule="auto"/>
              <w:rPr>
                <w:rFonts w:ascii="Times New Roman" w:hAnsi="Times New Roman"/>
                <w:b/>
                <w:sz w:val="28"/>
                <w:szCs w:val="28"/>
              </w:rPr>
            </w:pPr>
          </w:p>
        </w:tc>
        <w:tc>
          <w:tcPr>
            <w:tcW w:w="1276"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Отчетный период</w:t>
            </w:r>
          </w:p>
        </w:tc>
        <w:tc>
          <w:tcPr>
            <w:tcW w:w="4536" w:type="dxa"/>
            <w:gridSpan w:val="4"/>
          </w:tcPr>
          <w:p w:rsidR="0033353E" w:rsidRPr="0033353E" w:rsidRDefault="0033353E" w:rsidP="0033353E">
            <w:pPr>
              <w:tabs>
                <w:tab w:val="left" w:pos="1453"/>
              </w:tabs>
              <w:spacing w:after="0" w:line="240" w:lineRule="auto"/>
              <w:rPr>
                <w:rFonts w:ascii="Times New Roman" w:hAnsi="Times New Roman"/>
                <w:b/>
                <w:sz w:val="28"/>
                <w:szCs w:val="28"/>
              </w:rPr>
            </w:pPr>
            <w:r w:rsidRPr="0033353E">
              <w:rPr>
                <w:rFonts w:ascii="Times New Roman" w:hAnsi="Times New Roman"/>
                <w:b/>
                <w:sz w:val="28"/>
                <w:szCs w:val="28"/>
              </w:rPr>
              <w:tab/>
              <w:t>Период 1</w:t>
            </w:r>
          </w:p>
        </w:tc>
        <w:tc>
          <w:tcPr>
            <w:tcW w:w="1134" w:type="dxa"/>
          </w:tcPr>
          <w:p w:rsidR="0033353E" w:rsidRPr="0033353E" w:rsidRDefault="0033353E" w:rsidP="0033353E">
            <w:pPr>
              <w:tabs>
                <w:tab w:val="left" w:pos="1453"/>
              </w:tabs>
              <w:spacing w:after="0" w:line="240" w:lineRule="auto"/>
              <w:rPr>
                <w:rFonts w:ascii="Times New Roman" w:hAnsi="Times New Roman"/>
                <w:b/>
                <w:sz w:val="28"/>
                <w:szCs w:val="28"/>
              </w:rPr>
            </w:pPr>
            <w:r w:rsidRPr="0033353E">
              <w:rPr>
                <w:rFonts w:ascii="Times New Roman" w:hAnsi="Times New Roman"/>
                <w:b/>
                <w:sz w:val="28"/>
                <w:szCs w:val="28"/>
              </w:rPr>
              <w:t>Период 2</w:t>
            </w:r>
          </w:p>
        </w:tc>
      </w:tr>
      <w:tr w:rsidR="0033353E" w:rsidRPr="0033353E" w:rsidTr="006B5489">
        <w:trPr>
          <w:tblHeader/>
        </w:trPr>
        <w:tc>
          <w:tcPr>
            <w:tcW w:w="2977" w:type="dxa"/>
            <w:vMerge/>
          </w:tcPr>
          <w:p w:rsidR="0033353E" w:rsidRPr="0033353E" w:rsidRDefault="0033353E" w:rsidP="0033353E">
            <w:pPr>
              <w:spacing w:after="0" w:line="240" w:lineRule="auto"/>
              <w:rPr>
                <w:rFonts w:ascii="Times New Roman" w:hAnsi="Times New Roman"/>
                <w:b/>
                <w:sz w:val="28"/>
                <w:szCs w:val="28"/>
              </w:rPr>
            </w:pP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2016</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2017</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2018</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2019</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2020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2021-2030гг.</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 xml:space="preserve">ИТОГО </w:t>
            </w:r>
          </w:p>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По электроснабжению</w:t>
            </w:r>
          </w:p>
        </w:tc>
        <w:tc>
          <w:tcPr>
            <w:tcW w:w="1276"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500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500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500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500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500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2500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Строительство и реконструкция трансформаторных электроподстанций</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977" w:type="dxa"/>
          </w:tcPr>
          <w:p w:rsidR="0033353E" w:rsidRPr="0033353E" w:rsidRDefault="0033353E" w:rsidP="0033353E">
            <w:pPr>
              <w:pStyle w:val="ac"/>
              <w:jc w:val="both"/>
              <w:rPr>
                <w:rFonts w:ascii="Times New Roman" w:hAnsi="Times New Roman" w:cs="Times New Roman"/>
                <w:sz w:val="28"/>
                <w:szCs w:val="28"/>
              </w:rPr>
            </w:pPr>
            <w:r w:rsidRPr="0033353E">
              <w:rPr>
                <w:rFonts w:ascii="Times New Roman" w:hAnsi="Times New Roman" w:cs="Times New Roman"/>
                <w:sz w:val="28"/>
                <w:szCs w:val="28"/>
              </w:rPr>
              <w:t>Реконструкция существующих трансформаторных подстанций и ОРУ, с заменой оборудования на более мощное</w:t>
            </w:r>
          </w:p>
        </w:tc>
        <w:tc>
          <w:tcPr>
            <w:tcW w:w="1276" w:type="dxa"/>
          </w:tcPr>
          <w:p w:rsidR="0033353E" w:rsidRPr="0033353E" w:rsidRDefault="0033353E" w:rsidP="0033353E">
            <w:pPr>
              <w:spacing w:after="0" w:line="240" w:lineRule="auto"/>
              <w:rPr>
                <w:rFonts w:ascii="Times New Roman" w:hAnsi="Times New Roman"/>
                <w:sz w:val="28"/>
                <w:szCs w:val="28"/>
              </w:rPr>
            </w:pPr>
          </w:p>
        </w:tc>
        <w:tc>
          <w:tcPr>
            <w:tcW w:w="1134" w:type="dxa"/>
          </w:tcPr>
          <w:p w:rsidR="0033353E" w:rsidRPr="0033353E" w:rsidRDefault="0033353E" w:rsidP="0033353E">
            <w:pPr>
              <w:spacing w:after="0" w:line="240" w:lineRule="auto"/>
              <w:rPr>
                <w:rFonts w:ascii="Times New Roman" w:hAnsi="Times New Roman"/>
                <w:sz w:val="28"/>
                <w:szCs w:val="28"/>
              </w:rPr>
            </w:pPr>
          </w:p>
        </w:tc>
        <w:tc>
          <w:tcPr>
            <w:tcW w:w="1134" w:type="dxa"/>
          </w:tcPr>
          <w:p w:rsidR="0033353E" w:rsidRPr="0033353E" w:rsidRDefault="0033353E" w:rsidP="0033353E">
            <w:pPr>
              <w:spacing w:after="0" w:line="240" w:lineRule="auto"/>
              <w:rPr>
                <w:rFonts w:ascii="Times New Roman" w:hAnsi="Times New Roman"/>
                <w:sz w:val="28"/>
                <w:szCs w:val="28"/>
              </w:rPr>
            </w:pPr>
          </w:p>
        </w:tc>
        <w:tc>
          <w:tcPr>
            <w:tcW w:w="1134" w:type="dxa"/>
          </w:tcPr>
          <w:p w:rsidR="0033353E" w:rsidRPr="0033353E" w:rsidRDefault="0033353E" w:rsidP="0033353E">
            <w:pPr>
              <w:spacing w:after="0" w:line="240" w:lineRule="auto"/>
              <w:rPr>
                <w:rFonts w:ascii="Times New Roman" w:hAnsi="Times New Roman"/>
                <w:sz w:val="28"/>
                <w:szCs w:val="28"/>
              </w:rPr>
            </w:pPr>
          </w:p>
        </w:tc>
        <w:tc>
          <w:tcPr>
            <w:tcW w:w="1134" w:type="dxa"/>
          </w:tcPr>
          <w:p w:rsidR="0033353E" w:rsidRPr="0033353E" w:rsidRDefault="0033353E" w:rsidP="0033353E">
            <w:pPr>
              <w:spacing w:after="0" w:line="240" w:lineRule="auto"/>
              <w:rPr>
                <w:rFonts w:ascii="Times New Roman" w:hAnsi="Times New Roman"/>
                <w:sz w:val="28"/>
                <w:szCs w:val="28"/>
              </w:rPr>
            </w:pPr>
          </w:p>
        </w:tc>
        <w:tc>
          <w:tcPr>
            <w:tcW w:w="1134" w:type="dxa"/>
          </w:tcPr>
          <w:p w:rsidR="0033353E" w:rsidRPr="0033353E" w:rsidRDefault="0033353E" w:rsidP="0033353E">
            <w:pPr>
              <w:spacing w:after="0" w:line="240" w:lineRule="auto"/>
              <w:rPr>
                <w:rFonts w:ascii="Times New Roman" w:hAnsi="Times New Roman"/>
                <w:sz w:val="28"/>
                <w:szCs w:val="28"/>
              </w:rPr>
            </w:pPr>
          </w:p>
        </w:tc>
      </w:tr>
      <w:tr w:rsidR="0033353E" w:rsidRPr="0033353E" w:rsidTr="006B5489">
        <w:tc>
          <w:tcPr>
            <w:tcW w:w="2977" w:type="dxa"/>
          </w:tcPr>
          <w:p w:rsidR="0033353E" w:rsidRPr="0033353E" w:rsidRDefault="0033353E" w:rsidP="0033353E">
            <w:pPr>
              <w:pStyle w:val="ac"/>
              <w:jc w:val="both"/>
              <w:rPr>
                <w:rFonts w:ascii="Times New Roman" w:hAnsi="Times New Roman" w:cs="Times New Roman"/>
                <w:sz w:val="28"/>
                <w:szCs w:val="28"/>
              </w:rPr>
            </w:pPr>
            <w:r w:rsidRPr="0033353E">
              <w:rPr>
                <w:rFonts w:ascii="Times New Roman" w:hAnsi="Times New Roman" w:cs="Times New Roman"/>
                <w:sz w:val="28"/>
                <w:szCs w:val="28"/>
              </w:rPr>
              <w:t>Строительство, реконструкция ВЛ10-</w:t>
            </w:r>
            <w:r w:rsidRPr="0033353E">
              <w:rPr>
                <w:rFonts w:ascii="Times New Roman" w:hAnsi="Times New Roman" w:cs="Times New Roman"/>
                <w:sz w:val="28"/>
                <w:szCs w:val="28"/>
              </w:rPr>
              <w:lastRenderedPageBreak/>
              <w:t>110кВ</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Модернизация уличного освещения</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500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500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500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500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500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2500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 xml:space="preserve">ИТОГО </w:t>
            </w:r>
          </w:p>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По теплоснабжению</w:t>
            </w:r>
          </w:p>
        </w:tc>
        <w:tc>
          <w:tcPr>
            <w:tcW w:w="1276"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220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Реконструкция существующих котельных, замена насосов и котлов на современное, с КПД не ниже 91%;</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Организация современных узлов учета расхода газа и тепловой энергии</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Замена ветхих тепловых сетей и строительство новых</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Строительство новых котельных</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 xml:space="preserve">ИТОГО </w:t>
            </w:r>
          </w:p>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По газоснабжению</w:t>
            </w:r>
          </w:p>
        </w:tc>
        <w:tc>
          <w:tcPr>
            <w:tcW w:w="1276"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3300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2200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5500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Строительство ШРП, ГРП</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Прокладка газопровода среднего и высокого давления, </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3300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2200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5500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Подключение вводимых индивидуальных котельных к системе газификации</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 xml:space="preserve">ИТОГО </w:t>
            </w:r>
          </w:p>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По водоснабжению</w:t>
            </w:r>
          </w:p>
        </w:tc>
        <w:tc>
          <w:tcPr>
            <w:tcW w:w="1276"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1788</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1788</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1788</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1788</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1788</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8800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Реконструкция существующего водозабора артскважин</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3000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Реконструкция существующих и строительство новых водопроводных сетей.</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600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3000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Приобретение и монтаж комплектной установки водоподготовки на артскважинах</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500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Установка приборов учета поднимаемой воды и воды передаваемой абонентам</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48</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48</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48</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48</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48</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Строительство (реконструкция) водонапорных башен, резервуаров хранения воды и системы обеззараживания воды.</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Устройство пожарных гидрантов</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 xml:space="preserve">ИТОГО </w:t>
            </w:r>
          </w:p>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По водоотведению</w:t>
            </w:r>
          </w:p>
        </w:tc>
        <w:tc>
          <w:tcPr>
            <w:tcW w:w="1276"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w:t>
            </w:r>
          </w:p>
        </w:tc>
      </w:tr>
      <w:tr w:rsidR="0033353E" w:rsidRPr="0033353E" w:rsidTr="006B5489">
        <w:tc>
          <w:tcPr>
            <w:tcW w:w="2977"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Строительство канализационных насосных станций полной </w:t>
            </w:r>
          </w:p>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биологической очистки с </w:t>
            </w:r>
          </w:p>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доочисткой сточных вод и </w:t>
            </w:r>
          </w:p>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механическим обезвоживанием осадка для бассейна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канализования</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977"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Приобретение и </w:t>
            </w:r>
            <w:r w:rsidRPr="0033353E">
              <w:rPr>
                <w:rFonts w:ascii="Times New Roman" w:eastAsia="Times New Roman" w:hAnsi="Times New Roman" w:cs="Times New Roman"/>
                <w:sz w:val="28"/>
                <w:szCs w:val="28"/>
              </w:rPr>
              <w:lastRenderedPageBreak/>
              <w:t>монтаж станций очистки заводской готовности</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lastRenderedPageBreak/>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977"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lastRenderedPageBreak/>
              <w:t>Строительство и устройство</w:t>
            </w:r>
          </w:p>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водонепроницаемых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выгребных ям</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977"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Строительство </w:t>
            </w:r>
          </w:p>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Канализационных коллекторов и самотечной сети </w:t>
            </w:r>
          </w:p>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 xml:space="preserve">хозяйственно-бытовой и ливневой </w:t>
            </w:r>
          </w:p>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канализации</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 xml:space="preserve">ИТОГО </w:t>
            </w:r>
          </w:p>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По захоронению и утилизации ТБО</w:t>
            </w:r>
          </w:p>
        </w:tc>
        <w:tc>
          <w:tcPr>
            <w:tcW w:w="1276"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160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8160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160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160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160</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800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Приобретение и установка контейнеров для сбора мусора</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Содержание мест захоронения</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Сбор и вывоз ТБО</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Уборка несанкционированных свалок, выкос сорной растительности</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100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Приобретение автомобиля для вывоза мусора</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8000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Рекультивация несанкционированной свалки мусора</w:t>
            </w:r>
          </w:p>
        </w:tc>
        <w:tc>
          <w:tcPr>
            <w:tcW w:w="1276"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40</w:t>
            </w:r>
          </w:p>
        </w:tc>
        <w:tc>
          <w:tcPr>
            <w:tcW w:w="1134"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200</w:t>
            </w:r>
          </w:p>
        </w:tc>
      </w:tr>
      <w:tr w:rsidR="0033353E" w:rsidRPr="0033353E" w:rsidTr="006B5489">
        <w:tc>
          <w:tcPr>
            <w:tcW w:w="2977"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ИТОГО</w:t>
            </w:r>
          </w:p>
        </w:tc>
        <w:tc>
          <w:tcPr>
            <w:tcW w:w="1276"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2448</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10448</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2448</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5748</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4648</w:t>
            </w:r>
          </w:p>
        </w:tc>
        <w:tc>
          <w:tcPr>
            <w:tcW w:w="1134"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17820</w:t>
            </w:r>
          </w:p>
        </w:tc>
      </w:tr>
    </w:tbl>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18.Финансовые потребности для реализации программы</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tabs>
          <w:tab w:val="center" w:pos="-426"/>
          <w:tab w:val="left" w:pos="240"/>
        </w:tabs>
        <w:spacing w:after="0" w:line="240" w:lineRule="auto"/>
        <w:jc w:val="both"/>
        <w:rPr>
          <w:rFonts w:ascii="Times New Roman" w:hAnsi="Times New Roman"/>
          <w:sz w:val="28"/>
          <w:szCs w:val="28"/>
        </w:rPr>
      </w:pPr>
      <w:r w:rsidRPr="0033353E">
        <w:rPr>
          <w:rFonts w:ascii="Times New Roman" w:hAnsi="Times New Roman"/>
          <w:sz w:val="28"/>
          <w:szCs w:val="28"/>
        </w:rPr>
        <w:t xml:space="preserve">                                                                                                                 Таблица 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
        <w:gridCol w:w="2280"/>
        <w:gridCol w:w="1114"/>
        <w:gridCol w:w="1156"/>
        <w:gridCol w:w="1090"/>
        <w:gridCol w:w="1404"/>
        <w:gridCol w:w="1946"/>
      </w:tblGrid>
      <w:tr w:rsidR="0033353E" w:rsidRPr="0033353E" w:rsidTr="006B5489">
        <w:tc>
          <w:tcPr>
            <w:tcW w:w="462" w:type="dxa"/>
            <w:vMerge w:val="restart"/>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w:t>
            </w:r>
          </w:p>
        </w:tc>
        <w:tc>
          <w:tcPr>
            <w:tcW w:w="2267" w:type="dxa"/>
            <w:vMerge w:val="restart"/>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Наименование</w:t>
            </w:r>
          </w:p>
        </w:tc>
        <w:tc>
          <w:tcPr>
            <w:tcW w:w="1061" w:type="dxa"/>
            <w:vMerge w:val="restart"/>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Всего, тыс.руб</w:t>
            </w:r>
          </w:p>
        </w:tc>
        <w:tc>
          <w:tcPr>
            <w:tcW w:w="6133" w:type="dxa"/>
            <w:gridSpan w:val="4"/>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Бюджеты всех уров</w:t>
            </w:r>
            <w:r w:rsidRPr="0033353E">
              <w:rPr>
                <w:rFonts w:ascii="Times New Roman" w:hAnsi="Times New Roman"/>
                <w:b/>
                <w:sz w:val="28"/>
                <w:szCs w:val="28"/>
              </w:rPr>
              <w:softHyphen/>
              <w:t>ней и част</w:t>
            </w:r>
            <w:r w:rsidRPr="0033353E">
              <w:rPr>
                <w:rFonts w:ascii="Times New Roman" w:hAnsi="Times New Roman"/>
                <w:b/>
                <w:sz w:val="28"/>
                <w:szCs w:val="28"/>
              </w:rPr>
              <w:softHyphen/>
              <w:t>ные инве</w:t>
            </w:r>
            <w:r w:rsidRPr="0033353E">
              <w:rPr>
                <w:rFonts w:ascii="Times New Roman" w:hAnsi="Times New Roman"/>
                <w:b/>
                <w:sz w:val="28"/>
                <w:szCs w:val="28"/>
              </w:rPr>
              <w:softHyphen/>
              <w:t>сторы</w:t>
            </w:r>
          </w:p>
        </w:tc>
      </w:tr>
      <w:tr w:rsidR="0033353E" w:rsidRPr="0033353E" w:rsidTr="006B5489">
        <w:tc>
          <w:tcPr>
            <w:tcW w:w="462" w:type="dxa"/>
            <w:vMerge/>
          </w:tcPr>
          <w:p w:rsidR="0033353E" w:rsidRPr="0033353E" w:rsidRDefault="0033353E" w:rsidP="0033353E">
            <w:pPr>
              <w:spacing w:after="0" w:line="240" w:lineRule="auto"/>
              <w:jc w:val="center"/>
              <w:rPr>
                <w:rFonts w:ascii="Times New Roman" w:hAnsi="Times New Roman"/>
                <w:b/>
                <w:sz w:val="28"/>
                <w:szCs w:val="28"/>
              </w:rPr>
            </w:pPr>
          </w:p>
        </w:tc>
        <w:tc>
          <w:tcPr>
            <w:tcW w:w="2267" w:type="dxa"/>
            <w:vMerge/>
          </w:tcPr>
          <w:p w:rsidR="0033353E" w:rsidRPr="0033353E" w:rsidRDefault="0033353E" w:rsidP="0033353E">
            <w:pPr>
              <w:spacing w:after="0" w:line="240" w:lineRule="auto"/>
              <w:jc w:val="center"/>
              <w:rPr>
                <w:rFonts w:ascii="Times New Roman" w:hAnsi="Times New Roman"/>
                <w:b/>
                <w:sz w:val="28"/>
                <w:szCs w:val="28"/>
              </w:rPr>
            </w:pPr>
          </w:p>
        </w:tc>
        <w:tc>
          <w:tcPr>
            <w:tcW w:w="1061" w:type="dxa"/>
            <w:vMerge/>
          </w:tcPr>
          <w:p w:rsidR="0033353E" w:rsidRPr="0033353E" w:rsidRDefault="0033353E" w:rsidP="0033353E">
            <w:pPr>
              <w:spacing w:after="0" w:line="240" w:lineRule="auto"/>
              <w:rPr>
                <w:rFonts w:ascii="Times New Roman" w:hAnsi="Times New Roman"/>
                <w:b/>
                <w:sz w:val="28"/>
                <w:szCs w:val="28"/>
              </w:rPr>
            </w:pPr>
          </w:p>
        </w:tc>
        <w:tc>
          <w:tcPr>
            <w:tcW w:w="1387"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 xml:space="preserve"> краевой бюджет</w:t>
            </w:r>
          </w:p>
        </w:tc>
        <w:tc>
          <w:tcPr>
            <w:tcW w:w="136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 xml:space="preserve"> рай</w:t>
            </w:r>
            <w:r w:rsidRPr="0033353E">
              <w:rPr>
                <w:rFonts w:ascii="Times New Roman" w:hAnsi="Times New Roman"/>
                <w:b/>
                <w:sz w:val="28"/>
                <w:szCs w:val="28"/>
              </w:rPr>
              <w:softHyphen/>
              <w:t>онный бюджет</w:t>
            </w:r>
          </w:p>
        </w:tc>
        <w:tc>
          <w:tcPr>
            <w:tcW w:w="1528"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Бюджет поселения</w:t>
            </w:r>
          </w:p>
        </w:tc>
        <w:tc>
          <w:tcPr>
            <w:tcW w:w="1852" w:type="dxa"/>
          </w:tcPr>
          <w:p w:rsidR="0033353E" w:rsidRPr="0033353E" w:rsidRDefault="0033353E" w:rsidP="0033353E">
            <w:pPr>
              <w:spacing w:after="0" w:line="240" w:lineRule="auto"/>
              <w:rPr>
                <w:rFonts w:ascii="Times New Roman" w:hAnsi="Times New Roman"/>
                <w:b/>
                <w:sz w:val="28"/>
                <w:szCs w:val="28"/>
              </w:rPr>
            </w:pPr>
            <w:r w:rsidRPr="0033353E">
              <w:rPr>
                <w:rFonts w:ascii="Times New Roman" w:hAnsi="Times New Roman"/>
                <w:b/>
                <w:sz w:val="28"/>
                <w:szCs w:val="28"/>
              </w:rPr>
              <w:t>внебюджетные источники</w:t>
            </w:r>
          </w:p>
        </w:tc>
      </w:tr>
      <w:tr w:rsidR="0033353E" w:rsidRPr="0033353E" w:rsidTr="006B5489">
        <w:tc>
          <w:tcPr>
            <w:tcW w:w="46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w:t>
            </w:r>
          </w:p>
        </w:tc>
        <w:tc>
          <w:tcPr>
            <w:tcW w:w="226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Электроснабжение</w:t>
            </w:r>
          </w:p>
        </w:tc>
        <w:tc>
          <w:tcPr>
            <w:tcW w:w="106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5000</w:t>
            </w:r>
          </w:p>
        </w:tc>
        <w:tc>
          <w:tcPr>
            <w:tcW w:w="13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4500</w:t>
            </w:r>
          </w:p>
        </w:tc>
        <w:tc>
          <w:tcPr>
            <w:tcW w:w="136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528"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500</w:t>
            </w:r>
          </w:p>
        </w:tc>
        <w:tc>
          <w:tcPr>
            <w:tcW w:w="185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6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w:t>
            </w:r>
          </w:p>
        </w:tc>
        <w:tc>
          <w:tcPr>
            <w:tcW w:w="226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Теплоснабжение</w:t>
            </w:r>
          </w:p>
        </w:tc>
        <w:tc>
          <w:tcPr>
            <w:tcW w:w="106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220</w:t>
            </w:r>
          </w:p>
        </w:tc>
        <w:tc>
          <w:tcPr>
            <w:tcW w:w="13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36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528"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220</w:t>
            </w:r>
          </w:p>
        </w:tc>
        <w:tc>
          <w:tcPr>
            <w:tcW w:w="185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6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w:t>
            </w:r>
          </w:p>
        </w:tc>
        <w:tc>
          <w:tcPr>
            <w:tcW w:w="226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Газоснабжение</w:t>
            </w:r>
          </w:p>
        </w:tc>
        <w:tc>
          <w:tcPr>
            <w:tcW w:w="106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11000</w:t>
            </w:r>
          </w:p>
        </w:tc>
        <w:tc>
          <w:tcPr>
            <w:tcW w:w="13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9000</w:t>
            </w:r>
          </w:p>
        </w:tc>
        <w:tc>
          <w:tcPr>
            <w:tcW w:w="136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528"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1000</w:t>
            </w:r>
          </w:p>
        </w:tc>
        <w:tc>
          <w:tcPr>
            <w:tcW w:w="185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1000</w:t>
            </w:r>
          </w:p>
        </w:tc>
      </w:tr>
      <w:tr w:rsidR="0033353E" w:rsidRPr="0033353E" w:rsidTr="006B5489">
        <w:tc>
          <w:tcPr>
            <w:tcW w:w="46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4</w:t>
            </w:r>
          </w:p>
        </w:tc>
        <w:tc>
          <w:tcPr>
            <w:tcW w:w="226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 xml:space="preserve">Водоснабжение </w:t>
            </w:r>
          </w:p>
        </w:tc>
        <w:tc>
          <w:tcPr>
            <w:tcW w:w="106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17740</w:t>
            </w:r>
          </w:p>
        </w:tc>
        <w:tc>
          <w:tcPr>
            <w:tcW w:w="13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14400</w:t>
            </w:r>
          </w:p>
        </w:tc>
        <w:tc>
          <w:tcPr>
            <w:tcW w:w="1366" w:type="dxa"/>
          </w:tcPr>
          <w:p w:rsidR="0033353E" w:rsidRPr="0033353E" w:rsidRDefault="0033353E" w:rsidP="0033353E">
            <w:pPr>
              <w:spacing w:after="0" w:line="240" w:lineRule="auto"/>
              <w:jc w:val="center"/>
              <w:rPr>
                <w:rFonts w:ascii="Times New Roman" w:hAnsi="Times New Roman"/>
                <w:sz w:val="28"/>
                <w:szCs w:val="28"/>
              </w:rPr>
            </w:pPr>
          </w:p>
        </w:tc>
        <w:tc>
          <w:tcPr>
            <w:tcW w:w="1528"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3340</w:t>
            </w:r>
          </w:p>
        </w:tc>
        <w:tc>
          <w:tcPr>
            <w:tcW w:w="1852" w:type="dxa"/>
          </w:tcPr>
          <w:p w:rsidR="0033353E" w:rsidRPr="0033353E" w:rsidRDefault="0033353E" w:rsidP="0033353E">
            <w:pPr>
              <w:spacing w:after="0" w:line="240" w:lineRule="auto"/>
              <w:jc w:val="center"/>
              <w:rPr>
                <w:rFonts w:ascii="Times New Roman" w:hAnsi="Times New Roman"/>
                <w:sz w:val="28"/>
                <w:szCs w:val="28"/>
              </w:rPr>
            </w:pPr>
          </w:p>
        </w:tc>
      </w:tr>
      <w:tr w:rsidR="0033353E" w:rsidRPr="0033353E" w:rsidTr="006B5489">
        <w:tc>
          <w:tcPr>
            <w:tcW w:w="46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w:t>
            </w:r>
          </w:p>
        </w:tc>
        <w:tc>
          <w:tcPr>
            <w:tcW w:w="226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Водоотведение</w:t>
            </w:r>
          </w:p>
        </w:tc>
        <w:tc>
          <w:tcPr>
            <w:tcW w:w="106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3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36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528"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85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6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6</w:t>
            </w:r>
          </w:p>
        </w:tc>
        <w:tc>
          <w:tcPr>
            <w:tcW w:w="226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Захоронение (утилизация) ТБО</w:t>
            </w:r>
          </w:p>
        </w:tc>
        <w:tc>
          <w:tcPr>
            <w:tcW w:w="1061"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9600</w:t>
            </w:r>
          </w:p>
        </w:tc>
        <w:tc>
          <w:tcPr>
            <w:tcW w:w="1387"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7200</w:t>
            </w:r>
          </w:p>
        </w:tc>
        <w:tc>
          <w:tcPr>
            <w:tcW w:w="1366"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528"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2400</w:t>
            </w:r>
          </w:p>
        </w:tc>
        <w:tc>
          <w:tcPr>
            <w:tcW w:w="1852" w:type="dxa"/>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c>
          <w:tcPr>
            <w:tcW w:w="462"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7</w:t>
            </w:r>
          </w:p>
        </w:tc>
        <w:tc>
          <w:tcPr>
            <w:tcW w:w="2267"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ИТОГО</w:t>
            </w:r>
          </w:p>
        </w:tc>
        <w:tc>
          <w:tcPr>
            <w:tcW w:w="1061"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43560</w:t>
            </w:r>
          </w:p>
        </w:tc>
        <w:tc>
          <w:tcPr>
            <w:tcW w:w="1387"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35100</w:t>
            </w:r>
          </w:p>
        </w:tc>
        <w:tc>
          <w:tcPr>
            <w:tcW w:w="1366"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w:t>
            </w:r>
          </w:p>
        </w:tc>
        <w:tc>
          <w:tcPr>
            <w:tcW w:w="1528"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7460</w:t>
            </w:r>
          </w:p>
        </w:tc>
        <w:tc>
          <w:tcPr>
            <w:tcW w:w="1852" w:type="dxa"/>
          </w:tcPr>
          <w:p w:rsidR="0033353E" w:rsidRPr="0033353E" w:rsidRDefault="0033353E" w:rsidP="0033353E">
            <w:pPr>
              <w:spacing w:after="0" w:line="240" w:lineRule="auto"/>
              <w:jc w:val="center"/>
              <w:rPr>
                <w:rFonts w:ascii="Times New Roman" w:hAnsi="Times New Roman"/>
                <w:b/>
                <w:sz w:val="28"/>
                <w:szCs w:val="28"/>
              </w:rPr>
            </w:pPr>
            <w:r w:rsidRPr="0033353E">
              <w:rPr>
                <w:rFonts w:ascii="Times New Roman" w:hAnsi="Times New Roman"/>
                <w:b/>
                <w:sz w:val="28"/>
                <w:szCs w:val="28"/>
              </w:rPr>
              <w:t>1000</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r w:rsidRPr="0033353E">
        <w:rPr>
          <w:rFonts w:ascii="Times New Roman" w:hAnsi="Times New Roman" w:cs="Times New Roman"/>
          <w:b/>
          <w:sz w:val="28"/>
          <w:szCs w:val="28"/>
        </w:rPr>
        <w:t>19.Организация реализации проектов</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bCs/>
          <w:sz w:val="28"/>
          <w:szCs w:val="28"/>
        </w:rPr>
        <w:t>Основным принципом реализации Программы является принцип сбалансированности интересов</w:t>
      </w:r>
      <w:r w:rsidRPr="0033353E">
        <w:rPr>
          <w:rFonts w:ascii="Times New Roman" w:hAnsi="Times New Roman"/>
          <w:sz w:val="28"/>
          <w:szCs w:val="28"/>
        </w:rPr>
        <w:t xml:space="preserve"> Ильинского сельского поселения Новопокровского района, предприятий и организаций различных форм собственности, принимающих участие в реализации мероприятий Программы.</w:t>
      </w:r>
    </w:p>
    <w:p w:rsidR="0033353E" w:rsidRPr="0033353E" w:rsidRDefault="0033353E" w:rsidP="0033353E">
      <w:pPr>
        <w:pStyle w:val="2"/>
        <w:spacing w:after="0" w:line="240" w:lineRule="auto"/>
        <w:ind w:left="0"/>
        <w:jc w:val="both"/>
        <w:rPr>
          <w:sz w:val="28"/>
          <w:szCs w:val="28"/>
        </w:rPr>
      </w:pPr>
      <w:r w:rsidRPr="0033353E">
        <w:rPr>
          <w:sz w:val="28"/>
          <w:szCs w:val="28"/>
        </w:rPr>
        <w:t>В реализации Программы участвуют администрация Ильинского сельского поселения Новопокровского района, включенные в Программу, и привлеченные исполнители.</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33353E" w:rsidRPr="0033353E" w:rsidRDefault="0033353E" w:rsidP="0033353E">
      <w:pPr>
        <w:spacing w:after="0" w:line="240" w:lineRule="auto"/>
        <w:jc w:val="both"/>
        <w:rPr>
          <w:rFonts w:ascii="Times New Roman" w:hAnsi="Times New Roman"/>
          <w:sz w:val="28"/>
          <w:szCs w:val="28"/>
        </w:rPr>
      </w:pPr>
      <w:r w:rsidRPr="0033353E">
        <w:rPr>
          <w:rFonts w:ascii="Times New Roman" w:hAnsi="Times New Roman"/>
          <w:sz w:val="28"/>
          <w:szCs w:val="28"/>
        </w:rPr>
        <w:t>Структура системы управления Программой выглядит следующим образом:</w:t>
      </w:r>
    </w:p>
    <w:p w:rsidR="0033353E" w:rsidRPr="0033353E" w:rsidRDefault="0033353E" w:rsidP="0033353E">
      <w:pPr>
        <w:pStyle w:val="msolistparagraph0"/>
        <w:spacing w:before="0" w:beforeAutospacing="0" w:after="0" w:afterAutospacing="0"/>
        <w:jc w:val="both"/>
        <w:rPr>
          <w:sz w:val="28"/>
          <w:szCs w:val="28"/>
        </w:rPr>
      </w:pPr>
      <w:r w:rsidRPr="0033353E">
        <w:rPr>
          <w:sz w:val="28"/>
          <w:szCs w:val="28"/>
        </w:rPr>
        <w:t>- система ответственности по основным направлениям реализации Программы;</w:t>
      </w:r>
    </w:p>
    <w:p w:rsidR="0033353E" w:rsidRPr="0033353E" w:rsidRDefault="0033353E" w:rsidP="0033353E">
      <w:pPr>
        <w:pStyle w:val="msolistparagraphcxsplast"/>
        <w:spacing w:before="0" w:beforeAutospacing="0" w:after="0" w:afterAutospacing="0"/>
        <w:jc w:val="both"/>
        <w:rPr>
          <w:sz w:val="28"/>
          <w:szCs w:val="28"/>
        </w:rPr>
      </w:pPr>
      <w:r w:rsidRPr="0033353E">
        <w:rPr>
          <w:sz w:val="28"/>
          <w:szCs w:val="28"/>
        </w:rPr>
        <w:t>-  система мониторинга и индикативных показателей эффективности реализации Программы;</w:t>
      </w:r>
    </w:p>
    <w:p w:rsidR="0033353E" w:rsidRPr="0033353E" w:rsidRDefault="0033353E" w:rsidP="0033353E">
      <w:pPr>
        <w:autoSpaceDE w:val="0"/>
        <w:autoSpaceDN w:val="0"/>
        <w:adjustRightInd w:val="0"/>
        <w:spacing w:after="0" w:line="240" w:lineRule="auto"/>
        <w:jc w:val="both"/>
        <w:rPr>
          <w:rFonts w:ascii="Times New Roman" w:eastAsia="Times New Roman" w:hAnsi="Times New Roman"/>
          <w:sz w:val="28"/>
          <w:szCs w:val="28"/>
        </w:rPr>
      </w:pPr>
      <w:r w:rsidRPr="0033353E">
        <w:rPr>
          <w:rFonts w:ascii="Times New Roman" w:eastAsia="Times New Roman" w:hAnsi="Times New Roman"/>
          <w:sz w:val="28"/>
          <w:szCs w:val="28"/>
        </w:rPr>
        <w:t>Оценка эффективности реализации Программы комплексного развития систем коммунальной инфраструктуры осуществляется Муниципальным заказчиком –координатором      Программы по годам в течение всего срока реализации Программы.</w:t>
      </w:r>
    </w:p>
    <w:p w:rsidR="0033353E" w:rsidRPr="0033353E" w:rsidRDefault="0033353E" w:rsidP="0033353E">
      <w:pPr>
        <w:autoSpaceDE w:val="0"/>
        <w:autoSpaceDN w:val="0"/>
        <w:adjustRightInd w:val="0"/>
        <w:spacing w:after="0" w:line="240" w:lineRule="auto"/>
        <w:jc w:val="both"/>
        <w:rPr>
          <w:rFonts w:ascii="Times New Roman" w:eastAsia="Times New Roman" w:hAnsi="Times New Roman"/>
          <w:sz w:val="28"/>
          <w:szCs w:val="28"/>
        </w:rPr>
      </w:pPr>
      <w:r w:rsidRPr="0033353E">
        <w:rPr>
          <w:rFonts w:ascii="Times New Roman" w:eastAsia="Times New Roman" w:hAnsi="Times New Roman"/>
          <w:sz w:val="28"/>
          <w:szCs w:val="28"/>
        </w:rPr>
        <w:lastRenderedPageBreak/>
        <w:t xml:space="preserve">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33353E" w:rsidRPr="0033353E" w:rsidRDefault="0033353E" w:rsidP="0033353E">
      <w:pPr>
        <w:autoSpaceDE w:val="0"/>
        <w:autoSpaceDN w:val="0"/>
        <w:adjustRightInd w:val="0"/>
        <w:spacing w:after="0" w:line="240" w:lineRule="auto"/>
        <w:jc w:val="both"/>
        <w:rPr>
          <w:rFonts w:ascii="Times New Roman" w:eastAsia="Times New Roman" w:hAnsi="Times New Roman"/>
          <w:sz w:val="28"/>
          <w:szCs w:val="28"/>
        </w:rPr>
      </w:pPr>
      <w:r w:rsidRPr="0033353E">
        <w:rPr>
          <w:rFonts w:ascii="Times New Roman" w:eastAsia="Times New Roman" w:hAnsi="Times New Roman"/>
          <w:sz w:val="28"/>
          <w:szCs w:val="28"/>
        </w:rPr>
        <w:t>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указанных в Программе, и рассчитывается по формуле:</w:t>
      </w: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b/>
          <w:sz w:val="28"/>
          <w:szCs w:val="28"/>
        </w:rPr>
        <w:t xml:space="preserve">                                           КЦИ</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=ЦИФ</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/ЦИП</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 xml:space="preserve">, </w:t>
      </w:r>
      <w:r w:rsidRPr="0033353E">
        <w:rPr>
          <w:rFonts w:ascii="Times New Roman" w:hAnsi="Times New Roman" w:cs="Times New Roman"/>
          <w:sz w:val="28"/>
          <w:szCs w:val="28"/>
        </w:rPr>
        <w:t>где:</w:t>
      </w: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b/>
          <w:sz w:val="28"/>
          <w:szCs w:val="28"/>
        </w:rPr>
        <w:t>КЦИi</w:t>
      </w:r>
      <w:r w:rsidRPr="0033353E">
        <w:rPr>
          <w:rFonts w:ascii="Times New Roman" w:hAnsi="Times New Roman" w:cs="Times New Roman"/>
          <w:sz w:val="28"/>
          <w:szCs w:val="28"/>
        </w:rPr>
        <w:t xml:space="preserve"> – степень достижения i-го целевого индикатора Программы;</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b/>
          <w:sz w:val="28"/>
          <w:szCs w:val="28"/>
        </w:rPr>
        <w:t>ЦИФi (ЦИПi)</w:t>
      </w:r>
      <w:r w:rsidRPr="0033353E">
        <w:rPr>
          <w:rFonts w:ascii="Times New Roman" w:hAnsi="Times New Roman" w:cs="Times New Roman"/>
          <w:sz w:val="28"/>
          <w:szCs w:val="28"/>
        </w:rPr>
        <w:t xml:space="preserve"> – фактическое (плановое) значение i-го целевого индикатора Программы.</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Значение показателя </w:t>
      </w:r>
      <w:r w:rsidRPr="0033353E">
        <w:rPr>
          <w:rFonts w:ascii="Times New Roman" w:hAnsi="Times New Roman" w:cs="Times New Roman"/>
          <w:b/>
          <w:sz w:val="28"/>
          <w:szCs w:val="28"/>
        </w:rPr>
        <w:t>КЦИi</w:t>
      </w:r>
      <w:r w:rsidRPr="0033353E">
        <w:rPr>
          <w:rFonts w:ascii="Times New Roman" w:hAnsi="Times New Roman" w:cs="Times New Roman"/>
          <w:sz w:val="28"/>
          <w:szCs w:val="28"/>
        </w:rPr>
        <w:t xml:space="preserve"> должно быть больше либо равно 1.</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2. Критерий «Степень соответствия бюджетных затрат на мероприятия Программы запланированному уровню затрат» рассчитывается по формуле:</w:t>
      </w: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                                                        </w:t>
      </w:r>
      <w:r w:rsidRPr="0033353E">
        <w:rPr>
          <w:rFonts w:ascii="Times New Roman" w:hAnsi="Times New Roman" w:cs="Times New Roman"/>
          <w:b/>
          <w:sz w:val="28"/>
          <w:szCs w:val="28"/>
        </w:rPr>
        <w:t>КБЗ</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=БЗФ</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/БЗП</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 xml:space="preserve">, </w:t>
      </w:r>
      <w:r w:rsidRPr="0033353E">
        <w:rPr>
          <w:rFonts w:ascii="Times New Roman" w:hAnsi="Times New Roman" w:cs="Times New Roman"/>
          <w:sz w:val="28"/>
          <w:szCs w:val="28"/>
        </w:rPr>
        <w:t>где:</w:t>
      </w: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b/>
          <w:sz w:val="28"/>
          <w:szCs w:val="28"/>
        </w:rPr>
        <w:t>КБЗi</w:t>
      </w:r>
      <w:r w:rsidRPr="0033353E">
        <w:rPr>
          <w:rFonts w:ascii="Times New Roman" w:hAnsi="Times New Roman" w:cs="Times New Roman"/>
          <w:sz w:val="28"/>
          <w:szCs w:val="28"/>
        </w:rPr>
        <w:t xml:space="preserve"> – степень соответствия бюджетных затрат i-го мероприятия Программы;</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b/>
          <w:sz w:val="28"/>
          <w:szCs w:val="28"/>
        </w:rPr>
        <w:t>БЗФi (БЗПi)</w:t>
      </w:r>
      <w:r w:rsidRPr="0033353E">
        <w:rPr>
          <w:rFonts w:ascii="Times New Roman" w:hAnsi="Times New Roman" w:cs="Times New Roman"/>
          <w:sz w:val="28"/>
          <w:szCs w:val="28"/>
        </w:rPr>
        <w:t xml:space="preserve"> – фактическое (плановое, прогнозное) значение бюджетных затрат i-го мероприятия Программы.</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Значение показателя </w:t>
      </w:r>
      <w:r w:rsidRPr="0033353E">
        <w:rPr>
          <w:rFonts w:ascii="Times New Roman" w:hAnsi="Times New Roman" w:cs="Times New Roman"/>
          <w:b/>
          <w:sz w:val="28"/>
          <w:szCs w:val="28"/>
        </w:rPr>
        <w:t>КБЗi</w:t>
      </w:r>
      <w:r w:rsidRPr="0033353E">
        <w:rPr>
          <w:rFonts w:ascii="Times New Roman" w:hAnsi="Times New Roman" w:cs="Times New Roman"/>
          <w:sz w:val="28"/>
          <w:szCs w:val="28"/>
        </w:rPr>
        <w:t xml:space="preserve"> должно быть меньше либо равно 1.</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b/>
          <w:sz w:val="28"/>
          <w:szCs w:val="28"/>
        </w:rPr>
        <w:t xml:space="preserve">                                          ЭП</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=БРП</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/ЦИП</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 ЭФ</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=БРФ</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/ЦИФ</w:t>
      </w:r>
      <w:r w:rsidRPr="0033353E">
        <w:rPr>
          <w:rFonts w:ascii="Times New Roman" w:hAnsi="Times New Roman" w:cs="Times New Roman"/>
          <w:b/>
          <w:sz w:val="28"/>
          <w:szCs w:val="28"/>
          <w:lang w:val="en-US"/>
        </w:rPr>
        <w:t>i</w:t>
      </w:r>
      <w:r w:rsidRPr="0033353E">
        <w:rPr>
          <w:rFonts w:ascii="Times New Roman" w:hAnsi="Times New Roman" w:cs="Times New Roman"/>
          <w:b/>
          <w:sz w:val="28"/>
          <w:szCs w:val="28"/>
        </w:rPr>
        <w:t>,</w:t>
      </w:r>
      <w:r w:rsidRPr="0033353E">
        <w:rPr>
          <w:rFonts w:ascii="Times New Roman" w:hAnsi="Times New Roman" w:cs="Times New Roman"/>
          <w:sz w:val="28"/>
          <w:szCs w:val="28"/>
        </w:rPr>
        <w:t xml:space="preserve"> где:</w:t>
      </w: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b/>
          <w:sz w:val="28"/>
          <w:szCs w:val="28"/>
        </w:rPr>
        <w:t xml:space="preserve"> </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b/>
          <w:sz w:val="28"/>
          <w:szCs w:val="28"/>
        </w:rPr>
        <w:t>БРПi (БРФi)</w:t>
      </w:r>
      <w:r w:rsidRPr="0033353E">
        <w:rPr>
          <w:rFonts w:ascii="Times New Roman" w:hAnsi="Times New Roman" w:cs="Times New Roman"/>
          <w:sz w:val="28"/>
          <w:szCs w:val="28"/>
        </w:rPr>
        <w:t xml:space="preserve"> – плановый (фактический) расход бюджетных средств на i-е мероприятие Программы;</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b/>
          <w:sz w:val="28"/>
          <w:szCs w:val="28"/>
        </w:rPr>
        <w:t>ЦИПi (ЦИФi)</w:t>
      </w:r>
      <w:r w:rsidRPr="0033353E">
        <w:rPr>
          <w:rFonts w:ascii="Times New Roman" w:hAnsi="Times New Roman" w:cs="Times New Roman"/>
          <w:sz w:val="28"/>
          <w:szCs w:val="28"/>
        </w:rPr>
        <w:t xml:space="preserve"> – плановое (фактическое) значение целевого индикатора по i-му мероприятию Программы.</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Значение показателя ЭФi не должно превышать значения показателя ЭПi.</w:t>
      </w: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20. Программы инвестиционных проектов, тариф и плата (тариф) за подключение (присоединение)</w:t>
      </w: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autoSpaceDE w:val="0"/>
        <w:autoSpaceDN w:val="0"/>
        <w:adjustRightInd w:val="0"/>
        <w:spacing w:after="0" w:line="240" w:lineRule="auto"/>
        <w:jc w:val="both"/>
        <w:rPr>
          <w:rFonts w:ascii="Times New Roman" w:eastAsia="Times New Roman" w:hAnsi="Times New Roman"/>
          <w:sz w:val="28"/>
          <w:szCs w:val="28"/>
        </w:rPr>
      </w:pPr>
      <w:r w:rsidRPr="0033353E">
        <w:rPr>
          <w:rFonts w:ascii="Times New Roman" w:eastAsia="Times New Roman" w:hAnsi="Times New Roman"/>
          <w:sz w:val="28"/>
          <w:szCs w:val="28"/>
        </w:rPr>
        <w:t>В соответствии с действующим законодательством и по согласованию с органами тарифного регулирования в тарифы энергоснабжающих и энергосетевых организаций может включаться инвестиционная составляющая, необходимая для реализации указанных выше мероприятий.</w:t>
      </w:r>
    </w:p>
    <w:p w:rsidR="0033353E" w:rsidRPr="0033353E" w:rsidRDefault="0033353E" w:rsidP="0033353E">
      <w:pPr>
        <w:autoSpaceDE w:val="0"/>
        <w:autoSpaceDN w:val="0"/>
        <w:adjustRightInd w:val="0"/>
        <w:spacing w:after="0" w:line="240" w:lineRule="auto"/>
        <w:jc w:val="both"/>
        <w:rPr>
          <w:rFonts w:ascii="Times New Roman" w:eastAsia="Times New Roman" w:hAnsi="Times New Roman"/>
          <w:sz w:val="28"/>
          <w:szCs w:val="28"/>
        </w:rPr>
      </w:pPr>
      <w:r w:rsidRPr="0033353E">
        <w:rPr>
          <w:rFonts w:ascii="Times New Roman" w:eastAsia="Times New Roman" w:hAnsi="Times New Roman"/>
          <w:sz w:val="28"/>
          <w:szCs w:val="28"/>
        </w:rPr>
        <w:lastRenderedPageBreak/>
        <w:t>Реализация мероприятий Программы будет осуществляться посредством следующих механизмов:</w:t>
      </w:r>
    </w:p>
    <w:p w:rsidR="0033353E" w:rsidRPr="0033353E" w:rsidRDefault="0033353E" w:rsidP="0033353E">
      <w:pPr>
        <w:autoSpaceDE w:val="0"/>
        <w:autoSpaceDN w:val="0"/>
        <w:adjustRightInd w:val="0"/>
        <w:spacing w:after="0" w:line="240" w:lineRule="auto"/>
        <w:jc w:val="both"/>
        <w:rPr>
          <w:rFonts w:ascii="Times New Roman" w:eastAsia="Times New Roman" w:hAnsi="Times New Roman"/>
          <w:sz w:val="28"/>
          <w:szCs w:val="28"/>
        </w:rPr>
      </w:pPr>
      <w:r w:rsidRPr="0033353E">
        <w:rPr>
          <w:rFonts w:ascii="Times New Roman" w:eastAsia="Times New Roman" w:hAnsi="Times New Roman"/>
          <w:sz w:val="28"/>
          <w:szCs w:val="28"/>
        </w:rPr>
        <w:t xml:space="preserve">     1. Инструментом реализации Программы являются инвестиционные и производственные программы организаций коммунального комплекса (в том числе в сферах электро-, тепло-, газо-, водоснабжения, водоотведения, утилизации (захоронения) твердых бытовых отходов, газоснабжения).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33353E" w:rsidRPr="0033353E" w:rsidRDefault="0033353E" w:rsidP="0033353E">
      <w:pPr>
        <w:pStyle w:val="ConsPlusNormal"/>
        <w:jc w:val="both"/>
        <w:rPr>
          <w:rFonts w:ascii="Times New Roman" w:hAnsi="Times New Roman" w:cs="Times New Roman"/>
          <w:sz w:val="28"/>
          <w:szCs w:val="28"/>
          <w:lang w:eastAsia="en-US"/>
        </w:rPr>
      </w:pPr>
      <w:r w:rsidRPr="0033353E">
        <w:rPr>
          <w:rFonts w:ascii="Times New Roman" w:hAnsi="Times New Roman" w:cs="Times New Roman"/>
          <w:sz w:val="28"/>
          <w:szCs w:val="28"/>
          <w:lang w:eastAsia="en-US"/>
        </w:rPr>
        <w:t xml:space="preserve">     2. При недоступности тарифов или надбавок частичное финансирование осуществляется за счет бюджетных источников и привлеченных средств, в т.ч. заемных средств (кредит) и собственных капиталов инвестора.</w:t>
      </w:r>
    </w:p>
    <w:p w:rsidR="0033353E" w:rsidRPr="0033353E" w:rsidRDefault="0033353E" w:rsidP="0033353E">
      <w:pPr>
        <w:autoSpaceDE w:val="0"/>
        <w:autoSpaceDN w:val="0"/>
        <w:adjustRightInd w:val="0"/>
        <w:spacing w:after="0" w:line="240" w:lineRule="auto"/>
        <w:jc w:val="both"/>
        <w:rPr>
          <w:rFonts w:ascii="Times New Roman" w:eastAsia="Times New Roman" w:hAnsi="Times New Roman"/>
          <w:sz w:val="28"/>
          <w:szCs w:val="28"/>
        </w:rPr>
      </w:pPr>
      <w:r w:rsidRPr="0033353E">
        <w:rPr>
          <w:rFonts w:ascii="Times New Roman" w:eastAsia="Times New Roman" w:hAnsi="Times New Roman"/>
          <w:sz w:val="28"/>
          <w:szCs w:val="28"/>
        </w:rPr>
        <w:t xml:space="preserve">Установление тарифов на товары (услуги) организаций коммунального комплекса в сферах электро-, тепло-, водоснабжения, водоотведения, утилизации (захоронения) твердых бытовых отходов,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w:t>
      </w:r>
      <w:r w:rsidRPr="0033353E">
        <w:rPr>
          <w:rFonts w:ascii="Times New Roman" w:hAnsi="Times New Roman"/>
          <w:sz w:val="28"/>
          <w:szCs w:val="28"/>
        </w:rPr>
        <w:t>Ильинского сельского поселения Новопокровского района</w:t>
      </w:r>
      <w:r w:rsidRPr="0033353E">
        <w:rPr>
          <w:rFonts w:ascii="Times New Roman" w:eastAsia="Times New Roman" w:hAnsi="Times New Roman"/>
          <w:sz w:val="28"/>
          <w:szCs w:val="28"/>
        </w:rPr>
        <w:t xml:space="preserve"> (в части водоснабжения, водоотведения и очистки сточных вод и утилизации (захоронения) твердых бытовых отходов) или Региональной службы по тарифам (электроснабжение, теплоснабжение) и организацией коммунального комплекса.</w:t>
      </w:r>
    </w:p>
    <w:p w:rsidR="0033353E" w:rsidRPr="0033353E" w:rsidRDefault="0033353E" w:rsidP="0033353E">
      <w:pPr>
        <w:shd w:val="clear" w:color="auto" w:fill="FFFFFF"/>
        <w:spacing w:after="0" w:line="240" w:lineRule="auto"/>
        <w:jc w:val="center"/>
        <w:rPr>
          <w:rFonts w:ascii="Times New Roman" w:hAnsi="Times New Roman"/>
          <w:b/>
          <w:sz w:val="28"/>
          <w:szCs w:val="28"/>
        </w:rPr>
      </w:pPr>
      <w:r w:rsidRPr="0033353E">
        <w:rPr>
          <w:rFonts w:ascii="Times New Roman" w:hAnsi="Times New Roman"/>
          <w:b/>
          <w:sz w:val="28"/>
          <w:szCs w:val="28"/>
        </w:rPr>
        <w:t>20.1.Тарифы, надбавки, плата за подключение                        </w:t>
      </w:r>
    </w:p>
    <w:p w:rsidR="0033353E" w:rsidRPr="0033353E" w:rsidRDefault="0033353E" w:rsidP="0033353E">
      <w:pPr>
        <w:pStyle w:val="NoSpacing"/>
        <w:rPr>
          <w:sz w:val="28"/>
          <w:szCs w:val="28"/>
        </w:rPr>
      </w:pPr>
      <w:r w:rsidRPr="0033353E">
        <w:rPr>
          <w:b/>
          <w:sz w:val="28"/>
          <w:szCs w:val="28"/>
        </w:rPr>
        <w:t xml:space="preserve">                                                                                                                       </w:t>
      </w:r>
      <w:r w:rsidRPr="0033353E">
        <w:rPr>
          <w:sz w:val="28"/>
          <w:szCs w:val="28"/>
        </w:rPr>
        <w:t>Таблица 39</w:t>
      </w:r>
    </w:p>
    <w:tbl>
      <w:tblPr>
        <w:tblW w:w="10003" w:type="dxa"/>
        <w:jc w:val="center"/>
        <w:tblCellSpacing w:w="0" w:type="dxa"/>
        <w:tblInd w:w="21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09"/>
        <w:gridCol w:w="1357"/>
        <w:gridCol w:w="1276"/>
        <w:gridCol w:w="1275"/>
        <w:gridCol w:w="1276"/>
        <w:gridCol w:w="1276"/>
        <w:gridCol w:w="1134"/>
      </w:tblGrid>
      <w:tr w:rsidR="0033353E" w:rsidRPr="0033353E" w:rsidTr="006B5489">
        <w:trPr>
          <w:tblCellSpacing w:w="0" w:type="dxa"/>
          <w:jc w:val="center"/>
        </w:trPr>
        <w:tc>
          <w:tcPr>
            <w:tcW w:w="2409" w:type="dxa"/>
            <w:vMerge w:val="restart"/>
            <w:tcBorders>
              <w:top w:val="outset" w:sz="6" w:space="0" w:color="auto"/>
              <w:bottom w:val="outset" w:sz="6" w:space="0" w:color="auto"/>
              <w:right w:val="outset" w:sz="6" w:space="0" w:color="auto"/>
            </w:tcBorders>
            <w:shd w:val="clear" w:color="auto" w:fill="FFFFFF"/>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Наименование</w:t>
            </w:r>
          </w:p>
        </w:tc>
        <w:tc>
          <w:tcPr>
            <w:tcW w:w="1357" w:type="dxa"/>
            <w:tcBorders>
              <w:top w:val="outset" w:sz="6" w:space="0" w:color="auto"/>
              <w:left w:val="outset" w:sz="6" w:space="0" w:color="auto"/>
              <w:bottom w:val="outset" w:sz="6" w:space="0" w:color="auto"/>
              <w:right w:val="outset" w:sz="6" w:space="0" w:color="auto"/>
            </w:tcBorders>
            <w:shd w:val="clear" w:color="auto" w:fill="FFFFFF"/>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Отчетный период</w:t>
            </w:r>
          </w:p>
        </w:tc>
        <w:tc>
          <w:tcPr>
            <w:tcW w:w="5103" w:type="dxa"/>
            <w:gridSpan w:val="4"/>
            <w:tcBorders>
              <w:top w:val="outset" w:sz="6" w:space="0" w:color="auto"/>
              <w:left w:val="outset" w:sz="6" w:space="0" w:color="auto"/>
              <w:bottom w:val="outset" w:sz="6" w:space="0" w:color="auto"/>
              <w:right w:val="outset" w:sz="6" w:space="0" w:color="auto"/>
            </w:tcBorders>
            <w:shd w:val="clear" w:color="auto" w:fill="FFFFFF"/>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Период 1</w:t>
            </w:r>
          </w:p>
        </w:tc>
        <w:tc>
          <w:tcPr>
            <w:tcW w:w="1134" w:type="dxa"/>
            <w:tcBorders>
              <w:top w:val="outset" w:sz="6" w:space="0" w:color="auto"/>
              <w:left w:val="outset" w:sz="6" w:space="0" w:color="auto"/>
              <w:bottom w:val="outset" w:sz="6" w:space="0" w:color="auto"/>
            </w:tcBorders>
            <w:shd w:val="clear" w:color="auto" w:fill="FFFFFF"/>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Период 2</w:t>
            </w:r>
          </w:p>
        </w:tc>
      </w:tr>
      <w:tr w:rsidR="0033353E" w:rsidRPr="0033353E" w:rsidTr="006B5489">
        <w:trPr>
          <w:tblCellSpacing w:w="0" w:type="dxa"/>
          <w:jc w:val="center"/>
        </w:trPr>
        <w:tc>
          <w:tcPr>
            <w:tcW w:w="2409" w:type="dxa"/>
            <w:vMerge/>
            <w:tcBorders>
              <w:top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rPr>
                <w:rFonts w:ascii="Times New Roman" w:hAnsi="Times New Roman"/>
                <w:sz w:val="28"/>
                <w:szCs w:val="28"/>
              </w:rPr>
            </w:pPr>
          </w:p>
        </w:tc>
        <w:tc>
          <w:tcPr>
            <w:tcW w:w="1357" w:type="dxa"/>
            <w:tcBorders>
              <w:top w:val="outset" w:sz="6" w:space="0" w:color="auto"/>
              <w:left w:val="outset" w:sz="6" w:space="0" w:color="auto"/>
              <w:bottom w:val="outset" w:sz="6" w:space="0" w:color="auto"/>
              <w:right w:val="outset" w:sz="6" w:space="0" w:color="auto"/>
            </w:tcBorders>
            <w:shd w:val="clear" w:color="auto" w:fill="FFFFFF"/>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2016г</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2017г</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2018г</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2019г</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2020г</w:t>
            </w:r>
          </w:p>
        </w:tc>
        <w:tc>
          <w:tcPr>
            <w:tcW w:w="1134" w:type="dxa"/>
            <w:tcBorders>
              <w:top w:val="outset" w:sz="6" w:space="0" w:color="auto"/>
              <w:left w:val="outset" w:sz="6" w:space="0" w:color="auto"/>
              <w:bottom w:val="outset" w:sz="6" w:space="0" w:color="auto"/>
            </w:tcBorders>
            <w:shd w:val="clear" w:color="auto" w:fill="FFFFFF"/>
            <w:vAlign w:val="bottom"/>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2021-2030гг</w:t>
            </w:r>
          </w:p>
        </w:tc>
      </w:tr>
      <w:tr w:rsidR="0033353E" w:rsidRPr="0033353E" w:rsidTr="006B5489">
        <w:trPr>
          <w:tblCellSpacing w:w="0" w:type="dxa"/>
          <w:jc w:val="center"/>
        </w:trPr>
        <w:tc>
          <w:tcPr>
            <w:tcW w:w="2409" w:type="dxa"/>
            <w:tcBorders>
              <w:top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Природный газ, Руб/м3</w:t>
            </w:r>
          </w:p>
        </w:tc>
        <w:tc>
          <w:tcPr>
            <w:tcW w:w="1357"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5,65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Borders>
              <w:top w:val="outset" w:sz="6" w:space="0" w:color="auto"/>
              <w:left w:val="outset" w:sz="6" w:space="0" w:color="auto"/>
              <w:bottom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blCellSpacing w:w="0" w:type="dxa"/>
          <w:jc w:val="center"/>
        </w:trPr>
        <w:tc>
          <w:tcPr>
            <w:tcW w:w="2409" w:type="dxa"/>
            <w:tcBorders>
              <w:top w:val="outset" w:sz="6" w:space="0" w:color="auto"/>
              <w:bottom w:val="outset" w:sz="6" w:space="0" w:color="auto"/>
              <w:right w:val="outset" w:sz="6" w:space="0" w:color="auto"/>
            </w:tcBorders>
            <w:shd w:val="clear" w:color="auto" w:fill="FFFFFF"/>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Тепловая энергия, руб/Гкал</w:t>
            </w:r>
          </w:p>
        </w:tc>
        <w:tc>
          <w:tcPr>
            <w:tcW w:w="1357"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Borders>
              <w:top w:val="outset" w:sz="6" w:space="0" w:color="auto"/>
              <w:left w:val="outset" w:sz="6" w:space="0" w:color="auto"/>
              <w:bottom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r w:rsidR="0033353E" w:rsidRPr="0033353E" w:rsidTr="006B5489">
        <w:trPr>
          <w:tblCellSpacing w:w="0" w:type="dxa"/>
          <w:jc w:val="center"/>
        </w:trPr>
        <w:tc>
          <w:tcPr>
            <w:tcW w:w="2409" w:type="dxa"/>
            <w:tcBorders>
              <w:top w:val="outset" w:sz="6" w:space="0" w:color="auto"/>
              <w:bottom w:val="outset" w:sz="6" w:space="0" w:color="auto"/>
              <w:right w:val="outset" w:sz="6" w:space="0" w:color="auto"/>
            </w:tcBorders>
            <w:shd w:val="clear" w:color="auto" w:fill="FFFFFF"/>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Вода, Руб/м3</w:t>
            </w:r>
          </w:p>
        </w:tc>
        <w:tc>
          <w:tcPr>
            <w:tcW w:w="1357"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15,62</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16,91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18,24</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19,52</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20,88</w:t>
            </w:r>
          </w:p>
        </w:tc>
        <w:tc>
          <w:tcPr>
            <w:tcW w:w="1134" w:type="dxa"/>
            <w:tcBorders>
              <w:top w:val="outset" w:sz="6" w:space="0" w:color="auto"/>
              <w:left w:val="outset" w:sz="6" w:space="0" w:color="auto"/>
              <w:bottom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22,55</w:t>
            </w:r>
          </w:p>
        </w:tc>
      </w:tr>
      <w:tr w:rsidR="0033353E" w:rsidRPr="0033353E" w:rsidTr="006B5489">
        <w:trPr>
          <w:tblCellSpacing w:w="0" w:type="dxa"/>
          <w:jc w:val="center"/>
        </w:trPr>
        <w:tc>
          <w:tcPr>
            <w:tcW w:w="2409" w:type="dxa"/>
            <w:tcBorders>
              <w:top w:val="outset" w:sz="6" w:space="0" w:color="auto"/>
              <w:bottom w:val="outset" w:sz="6" w:space="0" w:color="auto"/>
              <w:right w:val="outset" w:sz="6" w:space="0" w:color="auto"/>
            </w:tcBorders>
            <w:shd w:val="clear" w:color="auto" w:fill="FFFFFF"/>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 xml:space="preserve">Электрическая энергия, Руб./кВт. час </w:t>
            </w:r>
          </w:p>
        </w:tc>
        <w:tc>
          <w:tcPr>
            <w:tcW w:w="1357"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2,88</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c>
          <w:tcPr>
            <w:tcW w:w="1134" w:type="dxa"/>
            <w:tcBorders>
              <w:top w:val="outset" w:sz="6" w:space="0" w:color="auto"/>
              <w:left w:val="outset" w:sz="6" w:space="0" w:color="auto"/>
              <w:bottom w:val="outset" w:sz="6" w:space="0" w:color="auto"/>
            </w:tcBorders>
            <w:shd w:val="clear" w:color="auto" w:fill="FFFFFF"/>
            <w:vAlign w:val="center"/>
          </w:tcPr>
          <w:p w:rsidR="0033353E" w:rsidRPr="0033353E" w:rsidRDefault="0033353E" w:rsidP="0033353E">
            <w:pPr>
              <w:spacing w:after="0" w:line="240" w:lineRule="auto"/>
              <w:jc w:val="center"/>
              <w:rPr>
                <w:rFonts w:ascii="Times New Roman" w:hAnsi="Times New Roman"/>
                <w:sz w:val="28"/>
                <w:szCs w:val="28"/>
              </w:rPr>
            </w:pPr>
            <w:r w:rsidRPr="0033353E">
              <w:rPr>
                <w:rFonts w:ascii="Times New Roman" w:hAnsi="Times New Roman"/>
                <w:sz w:val="28"/>
                <w:szCs w:val="28"/>
              </w:rPr>
              <w:t>-</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 xml:space="preserve">20.2.Прогноз расходов населения на коммунальные ресурсы, расходов </w:t>
      </w:r>
      <w:r w:rsidRPr="0033353E">
        <w:rPr>
          <w:rFonts w:ascii="Times New Roman" w:hAnsi="Times New Roman" w:cs="Times New Roman"/>
          <w:b/>
          <w:sz w:val="28"/>
          <w:szCs w:val="28"/>
        </w:rPr>
        <w:lastRenderedPageBreak/>
        <w:t>бюджета на социальную поддержку и субсидии, проверка доступности тарифов на коммунальные услуги</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Предварительный  расчет  тарифов  на  подключение  к  системам</w:t>
      </w: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водоснабжения и водоотведения</w:t>
      </w: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Размер тарифа на подключение определяется как отношение финансовых потребностей, финансируемых за счет тарифов на подключение организации коммунального комплекса или иных источников к присоединяемой нагрузке.  Основным исходным параметром расчета тарифа на подключение являются  мероприятия комплексного развития систем коммунальной инфраструктуры Ильинского сельского поселения Новопокровского района.</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Тариф на подключение строящихся (реконструируемых) объектов недвижимости к системе  водоснабжения  (Твподкл.)  при  увеличении  пропускной  способности водопроводных сетей или строительства новых рассчитывается по формуле: </w:t>
      </w:r>
    </w:p>
    <w:p w:rsidR="0033353E" w:rsidRPr="0033353E" w:rsidRDefault="0033353E" w:rsidP="0033353E">
      <w:pPr>
        <w:pStyle w:val="ConsPlusNormal"/>
        <w:jc w:val="both"/>
        <w:rPr>
          <w:rFonts w:ascii="Times New Roman" w:hAnsi="Times New Roman" w:cs="Times New Roman"/>
          <w:sz w:val="28"/>
          <w:szCs w:val="28"/>
          <w:highlight w:val="yellow"/>
        </w:rPr>
      </w:pP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                                 Твподкл= ФПв/Q.абон.увел.водосн.</w:t>
      </w:r>
    </w:p>
    <w:p w:rsidR="0033353E" w:rsidRPr="0033353E" w:rsidRDefault="0033353E" w:rsidP="0033353E">
      <w:pPr>
        <w:pStyle w:val="ConsPlusNormal"/>
        <w:jc w:val="both"/>
        <w:rPr>
          <w:rFonts w:ascii="Times New Roman" w:hAnsi="Times New Roman" w:cs="Times New Roman"/>
          <w:sz w:val="28"/>
          <w:szCs w:val="28"/>
          <w:highlight w:val="yellow"/>
        </w:rPr>
      </w:pPr>
    </w:p>
    <w:p w:rsidR="0033353E" w:rsidRPr="0033353E" w:rsidRDefault="0033353E" w:rsidP="0033353E">
      <w:pPr>
        <w:pStyle w:val="ConsPlusNormal"/>
        <w:rPr>
          <w:rFonts w:ascii="Times New Roman" w:hAnsi="Times New Roman" w:cs="Times New Roman"/>
          <w:sz w:val="28"/>
          <w:szCs w:val="28"/>
        </w:rPr>
      </w:pPr>
      <w:r w:rsidRPr="0033353E">
        <w:rPr>
          <w:rFonts w:ascii="Times New Roman" w:hAnsi="Times New Roman" w:cs="Times New Roman"/>
          <w:sz w:val="28"/>
          <w:szCs w:val="28"/>
        </w:rPr>
        <w:t>где:  ФПв  –  финансовые  потребности,  направляемые  на  модернизацию, реконструкцию  и        строительство  новых  объектов,  результатом  которых  является увеличение пропускной способности водопроводных сетей (рубли);</w:t>
      </w:r>
    </w:p>
    <w:p w:rsidR="0033353E" w:rsidRPr="0033353E" w:rsidRDefault="0033353E" w:rsidP="0033353E">
      <w:pPr>
        <w:pStyle w:val="ConsPlusNormal"/>
        <w:rPr>
          <w:rFonts w:ascii="Times New Roman" w:hAnsi="Times New Roman" w:cs="Times New Roman"/>
          <w:sz w:val="28"/>
          <w:szCs w:val="28"/>
        </w:rPr>
      </w:pPr>
      <w:r w:rsidRPr="0033353E">
        <w:rPr>
          <w:rFonts w:ascii="Times New Roman" w:hAnsi="Times New Roman" w:cs="Times New Roman"/>
          <w:sz w:val="28"/>
          <w:szCs w:val="28"/>
        </w:rPr>
        <w:t xml:space="preserve">         Q.абон.увел.водосн. –  планируемый  объем  дополнительной  мощности  в  результате увеличения  пропускной  способности  водопроводных  сетей  для  подключения  объектов  к системе водоснабжения (м3/ час).</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Тариф на подключение строящихся (реконструируемых) объектов недвижимости к системе  водоотведения  (Ткподкл)  при  увеличении  пропускной  способности канализационных сетей или строительства новых рассчитывается по формуле:</w:t>
      </w:r>
    </w:p>
    <w:p w:rsidR="0033353E" w:rsidRPr="0033353E" w:rsidRDefault="0033353E" w:rsidP="0033353E">
      <w:pPr>
        <w:pStyle w:val="ConsPlusNormal"/>
        <w:jc w:val="both"/>
        <w:rPr>
          <w:rFonts w:ascii="Times New Roman" w:hAnsi="Times New Roman" w:cs="Times New Roman"/>
          <w:sz w:val="28"/>
          <w:szCs w:val="28"/>
          <w:highlight w:val="yellow"/>
        </w:rPr>
      </w:pP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                                      Ткподкл = ФПк / Q.абон.увел.канал. </w:t>
      </w:r>
    </w:p>
    <w:p w:rsidR="0033353E" w:rsidRPr="0033353E" w:rsidRDefault="0033353E" w:rsidP="0033353E">
      <w:pPr>
        <w:pStyle w:val="ConsPlusNormal"/>
        <w:jc w:val="both"/>
        <w:rPr>
          <w:rFonts w:ascii="Times New Roman" w:hAnsi="Times New Roman" w:cs="Times New Roman"/>
          <w:sz w:val="28"/>
          <w:szCs w:val="28"/>
          <w:highlight w:val="yellow"/>
        </w:rPr>
      </w:pP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где:  ФПк  –  финансовые  потребности,  направляемые  на  модернизацию, реконструкцию  и  строительство  новых  объектов,  результатом  которых  является увеличение пропускной способности канализационных сетей (рубли);</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Q.абон.увел.канал.–  планируемый  объем  дополнительной  мощности  в  результате увеличения пропускной способности канализационных сетей для подключения объектов системе водоотведения (м3/час). </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Таким образом, средневзвешенный тариф на подключение: - к сетям водоснабжения составит: </w:t>
      </w:r>
    </w:p>
    <w:p w:rsidR="0033353E" w:rsidRPr="0033353E" w:rsidRDefault="0033353E" w:rsidP="0033353E">
      <w:pPr>
        <w:pStyle w:val="ConsPlusNormal"/>
        <w:jc w:val="both"/>
        <w:rPr>
          <w:rFonts w:ascii="Times New Roman" w:hAnsi="Times New Roman" w:cs="Times New Roman"/>
          <w:sz w:val="28"/>
          <w:szCs w:val="28"/>
          <w:highlight w:val="yellow"/>
        </w:rPr>
      </w:pP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17740000 руб./365 дней/149,89 м3/сутки /24ч = 13,51руб./м3/час;</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lastRenderedPageBreak/>
        <w:t>Плата за работы по присоединению внутриплощадочных или внутридомовых сетей построенного  (реконструируемого)  объекта  капитального  строительства  в  точке подключения  к  сетям  инженерно-технического  обеспечения  (водоснабжения  и водоотведения) в состав платы за подключение не включается. Указанные работы могут осуществляться  на  основании  отдельного  договора,  заключаемого  организацией коммунального  комплекса  и  обратившимися  к  ней  лицами,  либо  в  договоре  о подключении должно быть определено, на какую из сторон возлагается обязанность по их выполнению.</w:t>
      </w:r>
    </w:p>
    <w:p w:rsidR="0033353E" w:rsidRPr="0033353E" w:rsidRDefault="0033353E" w:rsidP="0033353E">
      <w:pPr>
        <w:autoSpaceDE w:val="0"/>
        <w:autoSpaceDN w:val="0"/>
        <w:adjustRightInd w:val="0"/>
        <w:spacing w:after="0" w:line="240" w:lineRule="auto"/>
        <w:jc w:val="both"/>
        <w:rPr>
          <w:rFonts w:ascii="Times New Roman" w:hAnsi="Times New Roman"/>
          <w:sz w:val="28"/>
          <w:szCs w:val="28"/>
        </w:rPr>
      </w:pPr>
      <w:r w:rsidRPr="0033353E">
        <w:rPr>
          <w:rFonts w:ascii="Times New Roman" w:hAnsi="Times New Roman"/>
          <w:sz w:val="28"/>
          <w:szCs w:val="28"/>
        </w:rPr>
        <w:t>В качестве критерия, используемого для определения доступности для потребителей товаров и услуг организаций коммунального комплекса, оказывающих услуги в сфере водоснабжения, водоотведения, очистки сточных вод и утилизации (захоронения) твердых бытовых отходов, используется коэффициент роста действующего в декабре текущего периода регулирования тарифа организации коммунального комплекса (без учета надбавки к тарифу), не превышающий показателя инфляции по услугам ЖКХ в декабре планового периода регулирования по отношению к декабрю текущего периода регулирования. В качестве критерия, используемого для определения доступности товаров и услуг организаций для лиц, обращающихся за подключением вновь создаваемых (реконструируемых) объектов недвижимости (зданий, строений, сооружений, иных объектов) к системам коммунальной инфраструктуры, предельную максимальную долю расходов в виде платы за подключение к соответствующим системам коммунальной инфраструктуры вновь создаваемых (реконструируемых) объектов недвижимости, не превышающую 12 % от норматива стоимости 1 квадратного метра общей стоимости жилья на территории сельского поселения, в том числе к системам:</w:t>
      </w:r>
    </w:p>
    <w:p w:rsidR="0033353E" w:rsidRPr="0033353E" w:rsidRDefault="0033353E" w:rsidP="0033353E">
      <w:pPr>
        <w:autoSpaceDE w:val="0"/>
        <w:autoSpaceDN w:val="0"/>
        <w:adjustRightInd w:val="0"/>
        <w:spacing w:after="0" w:line="240" w:lineRule="auto"/>
        <w:rPr>
          <w:rFonts w:ascii="Times New Roman" w:eastAsia="Times New Roman" w:hAnsi="Times New Roman"/>
          <w:sz w:val="28"/>
          <w:szCs w:val="28"/>
        </w:rPr>
      </w:pPr>
      <w:r w:rsidRPr="0033353E">
        <w:rPr>
          <w:rFonts w:ascii="Times New Roman" w:eastAsia="Times New Roman" w:hAnsi="Times New Roman"/>
          <w:sz w:val="28"/>
          <w:szCs w:val="28"/>
        </w:rPr>
        <w:t xml:space="preserve">               -теплоснабжения - 5%;</w:t>
      </w:r>
    </w:p>
    <w:p w:rsidR="0033353E" w:rsidRPr="0033353E" w:rsidRDefault="0033353E" w:rsidP="0033353E">
      <w:pPr>
        <w:autoSpaceDE w:val="0"/>
        <w:autoSpaceDN w:val="0"/>
        <w:adjustRightInd w:val="0"/>
        <w:spacing w:after="0" w:line="240" w:lineRule="auto"/>
        <w:rPr>
          <w:rFonts w:ascii="Times New Roman" w:eastAsia="Times New Roman" w:hAnsi="Times New Roman"/>
          <w:sz w:val="28"/>
          <w:szCs w:val="28"/>
        </w:rPr>
      </w:pPr>
      <w:r w:rsidRPr="0033353E">
        <w:rPr>
          <w:rFonts w:ascii="Times New Roman" w:eastAsia="Times New Roman" w:hAnsi="Times New Roman"/>
          <w:sz w:val="28"/>
          <w:szCs w:val="28"/>
        </w:rPr>
        <w:t xml:space="preserve">               - холодного водоснабжения и водоотведения - 5%;</w:t>
      </w:r>
    </w:p>
    <w:p w:rsidR="0033353E" w:rsidRPr="0033353E" w:rsidRDefault="0033353E" w:rsidP="0033353E">
      <w:pPr>
        <w:pStyle w:val="ConsPlusNormal"/>
        <w:jc w:val="both"/>
        <w:rPr>
          <w:rFonts w:ascii="Times New Roman" w:hAnsi="Times New Roman" w:cs="Times New Roman"/>
          <w:sz w:val="28"/>
          <w:szCs w:val="28"/>
          <w:lang w:eastAsia="en-US"/>
        </w:rPr>
      </w:pPr>
      <w:r w:rsidRPr="0033353E">
        <w:rPr>
          <w:rFonts w:ascii="Times New Roman" w:hAnsi="Times New Roman" w:cs="Times New Roman"/>
          <w:sz w:val="28"/>
          <w:szCs w:val="28"/>
          <w:lang w:eastAsia="en-US"/>
        </w:rPr>
        <w:t xml:space="preserve">      - очистки сточных вод – 2%.</w:t>
      </w:r>
    </w:p>
    <w:p w:rsidR="0033353E" w:rsidRPr="0033353E" w:rsidRDefault="0033353E" w:rsidP="0033353E">
      <w:pPr>
        <w:autoSpaceDE w:val="0"/>
        <w:autoSpaceDN w:val="0"/>
        <w:adjustRightInd w:val="0"/>
        <w:spacing w:after="0" w:line="240" w:lineRule="auto"/>
        <w:jc w:val="both"/>
        <w:rPr>
          <w:rFonts w:ascii="Times New Roman" w:eastAsia="Times New Roman" w:hAnsi="Times New Roman"/>
          <w:sz w:val="28"/>
          <w:szCs w:val="28"/>
        </w:rPr>
      </w:pPr>
      <w:r w:rsidRPr="0033353E">
        <w:rPr>
          <w:rFonts w:ascii="Times New Roman" w:eastAsia="Times New Roman" w:hAnsi="Times New Roman"/>
          <w:sz w:val="28"/>
          <w:szCs w:val="28"/>
        </w:rPr>
        <w:t>При проведении оценки доступности расчет размера платы за подключение на 1 квадратный метр производить исходя из среднестатистической площади жилого помещения, приходящейся на 1 человека в городском поселении и норматива потребления соответствующего вида коммунальных услуг.</w:t>
      </w:r>
    </w:p>
    <w:p w:rsidR="0033353E" w:rsidRPr="0033353E" w:rsidRDefault="0033353E" w:rsidP="0033353E">
      <w:pPr>
        <w:autoSpaceDE w:val="0"/>
        <w:autoSpaceDN w:val="0"/>
        <w:adjustRightInd w:val="0"/>
        <w:spacing w:after="0" w:line="240" w:lineRule="auto"/>
        <w:jc w:val="both"/>
        <w:rPr>
          <w:rFonts w:ascii="Times New Roman" w:eastAsia="Times New Roman" w:hAnsi="Times New Roman"/>
          <w:sz w:val="28"/>
          <w:szCs w:val="28"/>
        </w:rPr>
      </w:pPr>
      <w:r w:rsidRPr="0033353E">
        <w:rPr>
          <w:rFonts w:ascii="Times New Roman" w:eastAsia="Times New Roman" w:hAnsi="Times New Roman"/>
          <w:sz w:val="28"/>
          <w:szCs w:val="28"/>
        </w:rPr>
        <w:t>Максимальная доля расходов на коммунальные услуги в совокупном доходе семьи не должна превышать 22 %.</w:t>
      </w:r>
    </w:p>
    <w:p w:rsidR="0033353E" w:rsidRPr="0033353E" w:rsidRDefault="0033353E" w:rsidP="0033353E">
      <w:pPr>
        <w:autoSpaceDE w:val="0"/>
        <w:autoSpaceDN w:val="0"/>
        <w:adjustRightInd w:val="0"/>
        <w:spacing w:after="0" w:line="240" w:lineRule="auto"/>
        <w:jc w:val="both"/>
        <w:rPr>
          <w:rFonts w:ascii="Times New Roman" w:eastAsia="Times New Roman" w:hAnsi="Times New Roman"/>
          <w:sz w:val="28"/>
          <w:szCs w:val="28"/>
        </w:rPr>
      </w:pPr>
      <w:r w:rsidRPr="0033353E">
        <w:rPr>
          <w:rFonts w:ascii="Times New Roman" w:hAnsi="Times New Roman"/>
          <w:sz w:val="28"/>
          <w:szCs w:val="28"/>
        </w:rPr>
        <w:t>Индекс роста совокупных расходов на коммунальные услуги, не должен превышать индекса роста среднедушевого дохода.</w:t>
      </w:r>
    </w:p>
    <w:p w:rsidR="0033353E" w:rsidRPr="0033353E" w:rsidRDefault="0033353E" w:rsidP="0033353E">
      <w:pPr>
        <w:pStyle w:val="a5"/>
        <w:spacing w:before="0" w:beforeAutospacing="0" w:after="0" w:afterAutospacing="0"/>
        <w:jc w:val="center"/>
        <w:rPr>
          <w:b/>
          <w:sz w:val="28"/>
          <w:szCs w:val="28"/>
        </w:rPr>
      </w:pPr>
      <w:r w:rsidRPr="0033353E">
        <w:rPr>
          <w:b/>
          <w:sz w:val="28"/>
          <w:szCs w:val="28"/>
        </w:rPr>
        <w:t>20.3.Показатели, отражающие доступность для населения коммунальных услуг</w:t>
      </w:r>
    </w:p>
    <w:p w:rsidR="0033353E" w:rsidRPr="0033353E" w:rsidRDefault="0033353E" w:rsidP="0033353E">
      <w:pPr>
        <w:pStyle w:val="NoSpacing"/>
        <w:rPr>
          <w:sz w:val="28"/>
          <w:szCs w:val="28"/>
        </w:rPr>
      </w:pPr>
      <w:r w:rsidRPr="0033353E">
        <w:rPr>
          <w:sz w:val="28"/>
          <w:szCs w:val="28"/>
        </w:rPr>
        <w:t xml:space="preserve">                                                                                                                           Таблица 40</w:t>
      </w:r>
    </w:p>
    <w:tbl>
      <w:tblPr>
        <w:tblW w:w="0" w:type="auto"/>
        <w:tblLayout w:type="fixed"/>
        <w:tblCellMar>
          <w:left w:w="0" w:type="dxa"/>
          <w:right w:w="0" w:type="dxa"/>
        </w:tblCellMar>
        <w:tblLook w:val="0000"/>
      </w:tblPr>
      <w:tblGrid>
        <w:gridCol w:w="389"/>
        <w:gridCol w:w="2064"/>
        <w:gridCol w:w="494"/>
        <w:gridCol w:w="3154"/>
        <w:gridCol w:w="2551"/>
        <w:gridCol w:w="1276"/>
      </w:tblGrid>
      <w:tr w:rsidR="0033353E" w:rsidRPr="0033353E" w:rsidTr="006B5489">
        <w:trPr>
          <w:trHeight w:val="720"/>
          <w:tblHead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hd w:val="clear" w:color="auto" w:fill="auto"/>
              <w:spacing w:line="240" w:lineRule="auto"/>
              <w:rPr>
                <w:rFonts w:ascii="Times New Roman" w:hAnsi="Times New Roman"/>
                <w:sz w:val="28"/>
                <w:szCs w:val="28"/>
                <w:lang w:val="ru-RU" w:eastAsia="en-US"/>
              </w:rPr>
            </w:pPr>
            <w:r w:rsidRPr="0033353E">
              <w:rPr>
                <w:rFonts w:ascii="Times New Roman" w:hAnsi="Times New Roman"/>
                <w:sz w:val="28"/>
                <w:szCs w:val="28"/>
                <w:lang w:val="ru-RU" w:eastAsia="en-US"/>
              </w:rPr>
              <w:lastRenderedPageBreak/>
              <w:t>№ п/ п</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hd w:val="clear" w:color="auto" w:fill="auto"/>
              <w:spacing w:line="240" w:lineRule="auto"/>
              <w:jc w:val="center"/>
              <w:rPr>
                <w:rFonts w:ascii="Times New Roman" w:hAnsi="Times New Roman"/>
                <w:sz w:val="28"/>
                <w:szCs w:val="28"/>
                <w:lang w:val="ru-RU" w:eastAsia="en-US"/>
              </w:rPr>
            </w:pPr>
            <w:r w:rsidRPr="0033353E">
              <w:rPr>
                <w:rFonts w:ascii="Times New Roman" w:hAnsi="Times New Roman"/>
                <w:sz w:val="28"/>
                <w:szCs w:val="28"/>
                <w:lang w:val="ru-RU" w:eastAsia="en-US"/>
              </w:rPr>
              <w:t>Наименование показателя</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hd w:val="clear" w:color="auto" w:fill="auto"/>
              <w:spacing w:line="240" w:lineRule="auto"/>
              <w:jc w:val="center"/>
              <w:rPr>
                <w:rFonts w:ascii="Times New Roman" w:hAnsi="Times New Roman"/>
                <w:sz w:val="28"/>
                <w:szCs w:val="28"/>
                <w:lang w:val="ru-RU" w:eastAsia="en-US"/>
              </w:rPr>
            </w:pPr>
            <w:r w:rsidRPr="0033353E">
              <w:rPr>
                <w:rFonts w:ascii="Times New Roman" w:hAnsi="Times New Roman"/>
                <w:sz w:val="28"/>
                <w:szCs w:val="28"/>
                <w:lang w:val="ru-RU" w:eastAsia="en-US"/>
              </w:rPr>
              <w:t>Еед. изм.</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hd w:val="clear" w:color="auto" w:fill="auto"/>
              <w:spacing w:line="240" w:lineRule="auto"/>
              <w:rPr>
                <w:rFonts w:ascii="Times New Roman" w:hAnsi="Times New Roman"/>
                <w:sz w:val="28"/>
                <w:szCs w:val="28"/>
                <w:lang w:val="ru-RU" w:eastAsia="en-US"/>
              </w:rPr>
            </w:pPr>
            <w:r w:rsidRPr="0033353E">
              <w:rPr>
                <w:rFonts w:ascii="Times New Roman" w:hAnsi="Times New Roman"/>
                <w:sz w:val="28"/>
                <w:szCs w:val="28"/>
                <w:lang w:val="ru-RU" w:eastAsia="en-US"/>
              </w:rPr>
              <w:t>Порядок расчета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hd w:val="clear" w:color="auto" w:fill="auto"/>
              <w:spacing w:line="240" w:lineRule="auto"/>
              <w:jc w:val="center"/>
              <w:rPr>
                <w:rFonts w:ascii="Times New Roman" w:hAnsi="Times New Roman"/>
                <w:sz w:val="28"/>
                <w:szCs w:val="28"/>
                <w:lang w:val="ru-RU" w:eastAsia="en-US"/>
              </w:rPr>
            </w:pPr>
            <w:r w:rsidRPr="0033353E">
              <w:rPr>
                <w:rFonts w:ascii="Times New Roman" w:hAnsi="Times New Roman"/>
                <w:sz w:val="28"/>
                <w:szCs w:val="28"/>
                <w:lang w:val="ru-RU" w:eastAsia="en-US"/>
              </w:rPr>
              <w:t>Источник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hd w:val="clear" w:color="auto" w:fill="auto"/>
              <w:spacing w:line="240" w:lineRule="auto"/>
              <w:jc w:val="center"/>
              <w:rPr>
                <w:rFonts w:ascii="Times New Roman" w:hAnsi="Times New Roman"/>
                <w:sz w:val="28"/>
                <w:szCs w:val="28"/>
                <w:lang w:val="ru-RU" w:eastAsia="en-US"/>
              </w:rPr>
            </w:pPr>
            <w:r w:rsidRPr="0033353E">
              <w:rPr>
                <w:rFonts w:ascii="Times New Roman" w:hAnsi="Times New Roman"/>
                <w:sz w:val="28"/>
                <w:szCs w:val="28"/>
                <w:lang w:val="ru-RU" w:eastAsia="en-US"/>
              </w:rPr>
              <w:t>Критерий эффективности</w:t>
            </w:r>
          </w:p>
        </w:tc>
      </w:tr>
      <w:tr w:rsidR="0033353E" w:rsidRPr="0033353E" w:rsidTr="006B5489">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sz w:val="28"/>
                <w:szCs w:val="28"/>
                <w:lang w:val="ru-RU" w:eastAsia="en-US"/>
              </w:rPr>
            </w:pPr>
            <w:r w:rsidRPr="0033353E">
              <w:rPr>
                <w:rFonts w:ascii="Times New Roman" w:hAnsi="Times New Roman"/>
                <w:sz w:val="28"/>
                <w:szCs w:val="28"/>
                <w:lang w:val="ru-RU" w:eastAsia="en-US"/>
              </w:rPr>
              <w:t>1</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Доля расходов на оплату коммунальных услуг в совокупном доходе населения</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Отношение среднемесячного платежа за коммунальные услуги к среднемесячным денежным доходам населения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Формы</w:t>
            </w:r>
          </w:p>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государственной статистической отчетности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Не более 22%*</w:t>
            </w:r>
          </w:p>
        </w:tc>
      </w:tr>
      <w:tr w:rsidR="0033353E" w:rsidRPr="0033353E" w:rsidTr="006B5489">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sz w:val="28"/>
                <w:szCs w:val="28"/>
                <w:lang w:val="ru-RU" w:eastAsia="en-US"/>
              </w:rPr>
            </w:pPr>
            <w:r w:rsidRPr="0033353E">
              <w:rPr>
                <w:rFonts w:ascii="Times New Roman" w:hAnsi="Times New Roman"/>
                <w:sz w:val="28"/>
                <w:szCs w:val="28"/>
                <w:lang w:val="ru-RU" w:eastAsia="en-US"/>
              </w:rPr>
              <w:t>2</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Доля семей, получающих субсидии</w:t>
            </w:r>
          </w:p>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на оплату коммунальных услуг</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Отношение количества домохозяйств, получающих</w:t>
            </w:r>
          </w:p>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жилищные субсидии, к общему количеству семей в поселении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Формы государственной статистической отчетности 22- ЖКХ</w:t>
            </w:r>
          </w:p>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(субсидии) и 22-ЖКХ (реформа) краткая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Не более 10%**</w:t>
            </w:r>
          </w:p>
        </w:tc>
      </w:tr>
      <w:tr w:rsidR="0033353E" w:rsidRPr="0033353E" w:rsidTr="006B5489">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sz w:val="28"/>
                <w:szCs w:val="28"/>
                <w:lang w:val="ru-RU" w:eastAsia="en-US"/>
              </w:rPr>
            </w:pPr>
            <w:r w:rsidRPr="0033353E">
              <w:rPr>
                <w:rFonts w:ascii="Times New Roman" w:hAnsi="Times New Roman"/>
                <w:sz w:val="28"/>
                <w:szCs w:val="28"/>
                <w:lang w:val="ru-RU" w:eastAsia="en-US"/>
              </w:rPr>
              <w:t>3</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Уровень сбора платежей населения по коммунальным услугам</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Отношение объема средств, собранных за коммунальные услуги, к объему начисленных средств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Формы государственной статистической отчетности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Более 95%**</w:t>
            </w:r>
          </w:p>
        </w:tc>
      </w:tr>
      <w:tr w:rsidR="0033353E" w:rsidRPr="0033353E" w:rsidTr="006B5489">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sz w:val="28"/>
                <w:szCs w:val="28"/>
                <w:lang w:val="ru-RU" w:eastAsia="en-US"/>
              </w:rPr>
            </w:pPr>
            <w:r w:rsidRPr="0033353E">
              <w:rPr>
                <w:rFonts w:ascii="Times New Roman" w:hAnsi="Times New Roman"/>
                <w:sz w:val="28"/>
                <w:szCs w:val="28"/>
                <w:lang w:val="ru-RU" w:eastAsia="en-US"/>
              </w:rPr>
              <w:t>4</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Темп роста / снижения уровня сбора платежей</w:t>
            </w:r>
          </w:p>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населения за коммунальные услуги</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Отношение уровня сбора платежей населения за коммунальные услуги отчетного года к предыдущему</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Формы государственной статистической отчетности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Положительным признается рост показателя</w:t>
            </w:r>
          </w:p>
        </w:tc>
      </w:tr>
      <w:tr w:rsidR="0033353E" w:rsidRPr="0033353E" w:rsidTr="006B5489">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sz w:val="28"/>
                <w:szCs w:val="28"/>
                <w:lang w:val="ru-RU" w:eastAsia="en-US"/>
              </w:rPr>
            </w:pPr>
            <w:r w:rsidRPr="0033353E">
              <w:rPr>
                <w:rFonts w:ascii="Times New Roman" w:hAnsi="Times New Roman"/>
                <w:sz w:val="28"/>
                <w:szCs w:val="28"/>
                <w:lang w:val="ru-RU" w:eastAsia="en-US"/>
              </w:rPr>
              <w:t>5</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Соотношение изменения тарифов и доходов населения</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Отношение изменения уровня тарифов на коммунальные услуги к изменению уровня доходов населения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Формы государственной статистической отчетности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1</w:t>
            </w:r>
          </w:p>
        </w:tc>
      </w:tr>
      <w:tr w:rsidR="0033353E" w:rsidRPr="0033353E" w:rsidTr="006B5489">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sz w:val="28"/>
                <w:szCs w:val="28"/>
                <w:lang w:val="ru-RU" w:eastAsia="en-US"/>
              </w:rPr>
            </w:pPr>
            <w:r w:rsidRPr="0033353E">
              <w:rPr>
                <w:rFonts w:ascii="Times New Roman" w:hAnsi="Times New Roman"/>
                <w:sz w:val="28"/>
                <w:szCs w:val="28"/>
                <w:lang w:val="ru-RU" w:eastAsia="en-US"/>
              </w:rPr>
              <w:t>6</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Соотношение стоимости коммунальных услуг поселения и среднего по региону</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Отношение стоимости коммунальных услуг поселения к средней стоимости по региону</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rPr>
                <w:rFonts w:ascii="Times New Roman" w:hAnsi="Times New Roman"/>
                <w:b w:val="0"/>
                <w:sz w:val="28"/>
                <w:szCs w:val="28"/>
                <w:lang w:val="ru-RU" w:eastAsia="en-US"/>
              </w:rPr>
            </w:pPr>
            <w:r w:rsidRPr="0033353E">
              <w:rPr>
                <w:rFonts w:ascii="Times New Roman" w:hAnsi="Times New Roman"/>
                <w:b w:val="0"/>
                <w:sz w:val="28"/>
                <w:szCs w:val="28"/>
                <w:lang w:val="ru-RU" w:eastAsia="en-US"/>
              </w:rPr>
              <w:t>Формы государственной статистической отчетности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353E" w:rsidRPr="0033353E" w:rsidRDefault="0033353E" w:rsidP="0033353E">
            <w:pPr>
              <w:pStyle w:val="90"/>
              <w:spacing w:line="240" w:lineRule="auto"/>
              <w:jc w:val="center"/>
              <w:rPr>
                <w:rFonts w:ascii="Times New Roman" w:hAnsi="Times New Roman"/>
                <w:b w:val="0"/>
                <w:sz w:val="28"/>
                <w:szCs w:val="28"/>
                <w:lang w:val="ru-RU" w:eastAsia="en-US"/>
              </w:rPr>
            </w:pPr>
            <w:r w:rsidRPr="0033353E">
              <w:rPr>
                <w:rFonts w:ascii="Times New Roman" w:hAnsi="Times New Roman"/>
                <w:b w:val="0"/>
                <w:sz w:val="28"/>
                <w:szCs w:val="28"/>
                <w:lang w:val="ru-RU" w:eastAsia="en-US"/>
              </w:rPr>
              <w:t>1</w:t>
            </w:r>
          </w:p>
        </w:tc>
      </w:tr>
    </w:tbl>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shd w:val="clear" w:color="auto" w:fill="FFFFFF"/>
        <w:spacing w:after="0" w:line="240" w:lineRule="auto"/>
        <w:jc w:val="center"/>
        <w:rPr>
          <w:rFonts w:ascii="Times New Roman" w:hAnsi="Times New Roman"/>
          <w:b/>
          <w:sz w:val="28"/>
          <w:szCs w:val="28"/>
        </w:rPr>
      </w:pPr>
      <w:r w:rsidRPr="0033353E">
        <w:rPr>
          <w:rFonts w:ascii="Times New Roman" w:hAnsi="Times New Roman"/>
          <w:b/>
          <w:sz w:val="28"/>
          <w:szCs w:val="28"/>
        </w:rPr>
        <w:t>20.4.Прогноз потребности в коммунальных ресурсах.</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                                                                                                                    Таблица </w:t>
      </w:r>
      <w:r w:rsidRPr="0033353E">
        <w:rPr>
          <w:rFonts w:ascii="Times New Roman" w:hAnsi="Times New Roman" w:cs="Times New Roman"/>
          <w:sz w:val="28"/>
          <w:szCs w:val="28"/>
        </w:rPr>
        <w:lastRenderedPageBreak/>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7"/>
        <w:gridCol w:w="2158"/>
        <w:gridCol w:w="2368"/>
        <w:gridCol w:w="2369"/>
      </w:tblGrid>
      <w:tr w:rsidR="0033353E" w:rsidRPr="0033353E" w:rsidTr="006B5489">
        <w:trPr>
          <w:tblHeader/>
        </w:trPr>
        <w:tc>
          <w:tcPr>
            <w:tcW w:w="2568" w:type="dxa"/>
            <w:vMerge w:val="restart"/>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Наименование показателей</w:t>
            </w:r>
          </w:p>
        </w:tc>
        <w:tc>
          <w:tcPr>
            <w:tcW w:w="2252"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Отчетный период</w:t>
            </w:r>
          </w:p>
        </w:tc>
        <w:tc>
          <w:tcPr>
            <w:tcW w:w="2551"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Период 1 </w:t>
            </w:r>
          </w:p>
        </w:tc>
        <w:tc>
          <w:tcPr>
            <w:tcW w:w="2552"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Период 2 </w:t>
            </w:r>
          </w:p>
        </w:tc>
      </w:tr>
      <w:tr w:rsidR="0033353E" w:rsidRPr="0033353E" w:rsidTr="006B5489">
        <w:trPr>
          <w:tblHeader/>
        </w:trPr>
        <w:tc>
          <w:tcPr>
            <w:tcW w:w="2568" w:type="dxa"/>
            <w:vMerge/>
          </w:tcPr>
          <w:p w:rsidR="0033353E" w:rsidRPr="0033353E" w:rsidRDefault="0033353E" w:rsidP="0033353E">
            <w:pPr>
              <w:pStyle w:val="ConsPlusNormal"/>
              <w:jc w:val="both"/>
              <w:rPr>
                <w:rFonts w:ascii="Times New Roman" w:eastAsia="Times New Roman" w:hAnsi="Times New Roman" w:cs="Times New Roman"/>
                <w:b/>
                <w:sz w:val="28"/>
                <w:szCs w:val="28"/>
              </w:rPr>
            </w:pPr>
          </w:p>
        </w:tc>
        <w:tc>
          <w:tcPr>
            <w:tcW w:w="2252"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2010г</w:t>
            </w:r>
          </w:p>
        </w:tc>
        <w:tc>
          <w:tcPr>
            <w:tcW w:w="2551"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2015-2021г</w:t>
            </w:r>
          </w:p>
        </w:tc>
        <w:tc>
          <w:tcPr>
            <w:tcW w:w="2552"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2021-2031г</w:t>
            </w:r>
          </w:p>
        </w:tc>
      </w:tr>
      <w:tr w:rsidR="0033353E" w:rsidRPr="0033353E" w:rsidTr="006B5489">
        <w:tc>
          <w:tcPr>
            <w:tcW w:w="2568" w:type="dxa"/>
          </w:tcPr>
          <w:p w:rsidR="0033353E" w:rsidRPr="0033353E" w:rsidRDefault="0033353E" w:rsidP="0033353E">
            <w:pPr>
              <w:spacing w:after="0" w:line="240" w:lineRule="auto"/>
              <w:rPr>
                <w:rFonts w:ascii="Times New Roman" w:hAnsi="Times New Roman"/>
                <w:color w:val="4A5562"/>
                <w:sz w:val="28"/>
                <w:szCs w:val="28"/>
              </w:rPr>
            </w:pPr>
            <w:r w:rsidRPr="0033353E">
              <w:rPr>
                <w:rFonts w:ascii="Times New Roman" w:hAnsi="Times New Roman"/>
                <w:sz w:val="28"/>
                <w:szCs w:val="28"/>
              </w:rPr>
              <w:t>Численность населения</w:t>
            </w:r>
          </w:p>
        </w:tc>
        <w:tc>
          <w:tcPr>
            <w:tcW w:w="225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4431</w:t>
            </w:r>
          </w:p>
        </w:tc>
        <w:tc>
          <w:tcPr>
            <w:tcW w:w="255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4555</w:t>
            </w:r>
          </w:p>
        </w:tc>
        <w:tc>
          <w:tcPr>
            <w:tcW w:w="255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4780</w:t>
            </w:r>
          </w:p>
        </w:tc>
      </w:tr>
      <w:tr w:rsidR="0033353E" w:rsidRPr="0033353E" w:rsidTr="006B5489">
        <w:tc>
          <w:tcPr>
            <w:tcW w:w="2568" w:type="dxa"/>
          </w:tcPr>
          <w:p w:rsidR="0033353E" w:rsidRPr="0033353E" w:rsidRDefault="0033353E" w:rsidP="0033353E">
            <w:pPr>
              <w:spacing w:after="0" w:line="240" w:lineRule="auto"/>
              <w:rPr>
                <w:rFonts w:ascii="Times New Roman" w:hAnsi="Times New Roman"/>
                <w:sz w:val="28"/>
                <w:szCs w:val="28"/>
              </w:rPr>
            </w:pPr>
            <w:r w:rsidRPr="0033353E">
              <w:rPr>
                <w:rFonts w:ascii="Times New Roman" w:hAnsi="Times New Roman"/>
                <w:sz w:val="28"/>
                <w:szCs w:val="28"/>
              </w:rPr>
              <w:t>Электроснабжение, млн.кВт.ч</w:t>
            </w:r>
          </w:p>
        </w:tc>
        <w:tc>
          <w:tcPr>
            <w:tcW w:w="225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39,2</w:t>
            </w:r>
          </w:p>
        </w:tc>
        <w:tc>
          <w:tcPr>
            <w:tcW w:w="255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43,8</w:t>
            </w:r>
          </w:p>
        </w:tc>
        <w:tc>
          <w:tcPr>
            <w:tcW w:w="255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47,7</w:t>
            </w:r>
          </w:p>
        </w:tc>
      </w:tr>
      <w:tr w:rsidR="0033353E" w:rsidRPr="0033353E" w:rsidTr="006B5489">
        <w:tc>
          <w:tcPr>
            <w:tcW w:w="2568"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Отопление от котельной, т. Гкал</w:t>
            </w:r>
          </w:p>
        </w:tc>
        <w:tc>
          <w:tcPr>
            <w:tcW w:w="225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3,602</w:t>
            </w:r>
          </w:p>
        </w:tc>
        <w:tc>
          <w:tcPr>
            <w:tcW w:w="255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29,369</w:t>
            </w:r>
          </w:p>
        </w:tc>
        <w:tc>
          <w:tcPr>
            <w:tcW w:w="255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64,824</w:t>
            </w:r>
          </w:p>
        </w:tc>
      </w:tr>
      <w:tr w:rsidR="0033353E" w:rsidRPr="0033353E" w:rsidTr="006B5489">
        <w:tc>
          <w:tcPr>
            <w:tcW w:w="256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Газоснабжение, т.куб.м</w:t>
            </w:r>
          </w:p>
        </w:tc>
        <w:tc>
          <w:tcPr>
            <w:tcW w:w="2252" w:type="dxa"/>
          </w:tcPr>
          <w:p w:rsidR="0033353E" w:rsidRPr="0033353E" w:rsidRDefault="0033353E" w:rsidP="0033353E">
            <w:pPr>
              <w:pStyle w:val="ConsPlusNormal"/>
              <w:jc w:val="center"/>
              <w:rPr>
                <w:rFonts w:ascii="Times New Roman" w:eastAsia="Times New Roman" w:hAnsi="Times New Roman" w:cs="Times New Roman"/>
                <w:sz w:val="28"/>
                <w:szCs w:val="28"/>
              </w:rPr>
            </w:pPr>
          </w:p>
        </w:tc>
        <w:tc>
          <w:tcPr>
            <w:tcW w:w="255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2111</w:t>
            </w:r>
          </w:p>
        </w:tc>
        <w:tc>
          <w:tcPr>
            <w:tcW w:w="255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2148</w:t>
            </w:r>
          </w:p>
        </w:tc>
      </w:tr>
      <w:tr w:rsidR="0033353E" w:rsidRPr="0033353E" w:rsidTr="006B5489">
        <w:tc>
          <w:tcPr>
            <w:tcW w:w="2568" w:type="dxa"/>
          </w:tcPr>
          <w:p w:rsidR="0033353E" w:rsidRPr="0033353E" w:rsidRDefault="0033353E" w:rsidP="0033353E">
            <w:pPr>
              <w:pStyle w:val="ConsPlusNormal"/>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Водоснабжение, т.куб.м/сут</w:t>
            </w:r>
          </w:p>
        </w:tc>
        <w:tc>
          <w:tcPr>
            <w:tcW w:w="225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1903,11</w:t>
            </w:r>
          </w:p>
        </w:tc>
        <w:tc>
          <w:tcPr>
            <w:tcW w:w="255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1913,42</w:t>
            </w:r>
          </w:p>
        </w:tc>
        <w:tc>
          <w:tcPr>
            <w:tcW w:w="255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2053</w:t>
            </w:r>
          </w:p>
        </w:tc>
      </w:tr>
      <w:tr w:rsidR="0033353E" w:rsidRPr="0033353E" w:rsidTr="006B5489">
        <w:tc>
          <w:tcPr>
            <w:tcW w:w="2568" w:type="dxa"/>
          </w:tcPr>
          <w:p w:rsidR="0033353E" w:rsidRPr="0033353E" w:rsidRDefault="0033353E" w:rsidP="0033353E">
            <w:pPr>
              <w:pStyle w:val="ConsPlusNormal"/>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Водоотведение, куб.м/сут</w:t>
            </w:r>
          </w:p>
        </w:tc>
        <w:tc>
          <w:tcPr>
            <w:tcW w:w="225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1681,56</w:t>
            </w:r>
          </w:p>
        </w:tc>
        <w:tc>
          <w:tcPr>
            <w:tcW w:w="2551"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1690,67</w:t>
            </w:r>
          </w:p>
        </w:tc>
        <w:tc>
          <w:tcPr>
            <w:tcW w:w="2552"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1814,01</w:t>
            </w:r>
          </w:p>
        </w:tc>
      </w:tr>
    </w:tbl>
    <w:p w:rsidR="0033353E" w:rsidRPr="0033353E" w:rsidRDefault="0033353E" w:rsidP="0033353E">
      <w:pPr>
        <w:pStyle w:val="ConsPlusNormal"/>
        <w:jc w:val="both"/>
        <w:rPr>
          <w:rFonts w:ascii="Times New Roman" w:hAnsi="Times New Roman" w:cs="Times New Roman"/>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20.5.Прогноз совокупного платежа населения за коммунальные услуги без учета льгот и субсидий</w:t>
      </w: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sz w:val="28"/>
          <w:szCs w:val="28"/>
        </w:rPr>
      </w:pPr>
      <w:r w:rsidRPr="0033353E">
        <w:rPr>
          <w:rFonts w:ascii="Times New Roman" w:hAnsi="Times New Roman" w:cs="Times New Roman"/>
          <w:sz w:val="28"/>
          <w:szCs w:val="28"/>
        </w:rPr>
        <w:t xml:space="preserve">                                                                                                                               Таблица 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1417"/>
        <w:gridCol w:w="1134"/>
        <w:gridCol w:w="1134"/>
        <w:gridCol w:w="1134"/>
        <w:gridCol w:w="1134"/>
        <w:gridCol w:w="1418"/>
      </w:tblGrid>
      <w:tr w:rsidR="0033353E" w:rsidRPr="0033353E" w:rsidTr="006B5489">
        <w:trPr>
          <w:tblHeader/>
        </w:trPr>
        <w:tc>
          <w:tcPr>
            <w:tcW w:w="2552" w:type="dxa"/>
            <w:vMerge w:val="restart"/>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Наименование показателей</w:t>
            </w:r>
          </w:p>
        </w:tc>
        <w:tc>
          <w:tcPr>
            <w:tcW w:w="1417"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Отчетный период</w:t>
            </w:r>
          </w:p>
        </w:tc>
        <w:tc>
          <w:tcPr>
            <w:tcW w:w="4536" w:type="dxa"/>
            <w:gridSpan w:val="4"/>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Период 1</w:t>
            </w:r>
          </w:p>
        </w:tc>
        <w:tc>
          <w:tcPr>
            <w:tcW w:w="1418"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Период 2</w:t>
            </w:r>
          </w:p>
        </w:tc>
      </w:tr>
      <w:tr w:rsidR="0033353E" w:rsidRPr="0033353E" w:rsidTr="006B5489">
        <w:trPr>
          <w:tblHeader/>
        </w:trPr>
        <w:tc>
          <w:tcPr>
            <w:tcW w:w="2552" w:type="dxa"/>
            <w:vMerge/>
          </w:tcPr>
          <w:p w:rsidR="0033353E" w:rsidRPr="0033353E" w:rsidRDefault="0033353E" w:rsidP="0033353E">
            <w:pPr>
              <w:pStyle w:val="ConsPlusNormal"/>
              <w:jc w:val="center"/>
              <w:rPr>
                <w:rFonts w:ascii="Times New Roman" w:eastAsia="Times New Roman" w:hAnsi="Times New Roman" w:cs="Times New Roman"/>
                <w:b/>
                <w:sz w:val="28"/>
                <w:szCs w:val="28"/>
              </w:rPr>
            </w:pPr>
          </w:p>
        </w:tc>
        <w:tc>
          <w:tcPr>
            <w:tcW w:w="1417"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2016г</w:t>
            </w:r>
          </w:p>
        </w:tc>
        <w:tc>
          <w:tcPr>
            <w:tcW w:w="1134"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2017г</w:t>
            </w:r>
          </w:p>
        </w:tc>
        <w:tc>
          <w:tcPr>
            <w:tcW w:w="1134"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2018г</w:t>
            </w:r>
          </w:p>
        </w:tc>
        <w:tc>
          <w:tcPr>
            <w:tcW w:w="1134"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2019г</w:t>
            </w:r>
          </w:p>
        </w:tc>
        <w:tc>
          <w:tcPr>
            <w:tcW w:w="1134"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2020</w:t>
            </w:r>
          </w:p>
        </w:tc>
        <w:tc>
          <w:tcPr>
            <w:tcW w:w="1418"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2021-2030гг</w:t>
            </w:r>
          </w:p>
        </w:tc>
      </w:tr>
      <w:tr w:rsidR="0033353E" w:rsidRPr="0033353E" w:rsidTr="006B5489">
        <w:tc>
          <w:tcPr>
            <w:tcW w:w="2552" w:type="dxa"/>
          </w:tcPr>
          <w:p w:rsidR="0033353E" w:rsidRPr="0033353E" w:rsidRDefault="0033353E" w:rsidP="0033353E">
            <w:pPr>
              <w:pStyle w:val="ConsPlusNormal"/>
              <w:jc w:val="center"/>
              <w:rPr>
                <w:rFonts w:ascii="Times New Roman" w:eastAsia="Times New Roman" w:hAnsi="Times New Roman" w:cs="Times New Roman"/>
                <w:b/>
                <w:color w:val="000000"/>
                <w:sz w:val="28"/>
                <w:szCs w:val="28"/>
              </w:rPr>
            </w:pPr>
            <w:r w:rsidRPr="0033353E">
              <w:rPr>
                <w:rFonts w:ascii="Times New Roman" w:eastAsia="Times New Roman" w:hAnsi="Times New Roman" w:cs="Times New Roman"/>
                <w:color w:val="000000"/>
                <w:sz w:val="28"/>
                <w:szCs w:val="28"/>
              </w:rPr>
              <w:t>Численность населения, т. чел.</w:t>
            </w:r>
          </w:p>
        </w:tc>
        <w:tc>
          <w:tcPr>
            <w:tcW w:w="1417"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4112</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4194</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4278</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4365</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4550</w:t>
            </w:r>
          </w:p>
          <w:p w:rsidR="0033353E" w:rsidRPr="0033353E" w:rsidRDefault="0033353E" w:rsidP="0033353E">
            <w:pPr>
              <w:pStyle w:val="ConsPlusNormal"/>
              <w:jc w:val="center"/>
              <w:rPr>
                <w:rFonts w:ascii="Times New Roman" w:eastAsia="Times New Roman" w:hAnsi="Times New Roman" w:cs="Times New Roman"/>
                <w:color w:val="000000"/>
                <w:sz w:val="28"/>
                <w:szCs w:val="28"/>
              </w:rPr>
            </w:pPr>
          </w:p>
        </w:tc>
        <w:tc>
          <w:tcPr>
            <w:tcW w:w="1418"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4780</w:t>
            </w:r>
          </w:p>
        </w:tc>
      </w:tr>
      <w:tr w:rsidR="0033353E" w:rsidRPr="0033353E" w:rsidTr="006B5489">
        <w:tc>
          <w:tcPr>
            <w:tcW w:w="2552"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Среднемесячный платеж населения за коммунальные услуги рублей.</w:t>
            </w:r>
          </w:p>
        </w:tc>
        <w:tc>
          <w:tcPr>
            <w:tcW w:w="1417"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3000</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3150</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3308</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3540</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3822</w:t>
            </w:r>
          </w:p>
        </w:tc>
        <w:tc>
          <w:tcPr>
            <w:tcW w:w="1418"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4205</w:t>
            </w:r>
          </w:p>
        </w:tc>
      </w:tr>
      <w:tr w:rsidR="0033353E" w:rsidRPr="0033353E" w:rsidTr="006B5489">
        <w:tc>
          <w:tcPr>
            <w:tcW w:w="2552" w:type="dxa"/>
          </w:tcPr>
          <w:p w:rsidR="0033353E" w:rsidRPr="0033353E" w:rsidRDefault="0033353E" w:rsidP="0033353E">
            <w:pPr>
              <w:spacing w:after="0" w:line="240" w:lineRule="auto"/>
              <w:rPr>
                <w:rFonts w:ascii="Times New Roman" w:hAnsi="Times New Roman"/>
                <w:color w:val="FF0000"/>
                <w:sz w:val="28"/>
                <w:szCs w:val="28"/>
              </w:rPr>
            </w:pPr>
            <w:r w:rsidRPr="0033353E">
              <w:rPr>
                <w:rFonts w:ascii="Times New Roman" w:hAnsi="Times New Roman"/>
                <w:sz w:val="28"/>
                <w:szCs w:val="28"/>
              </w:rPr>
              <w:t>Среднегодовой платеж населения за коммунальные услуги т. рублей.</w:t>
            </w:r>
          </w:p>
        </w:tc>
        <w:tc>
          <w:tcPr>
            <w:tcW w:w="1417"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4112</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4403,7</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4717,2</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5151</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5796,7</w:t>
            </w:r>
          </w:p>
        </w:tc>
        <w:tc>
          <w:tcPr>
            <w:tcW w:w="1418"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6700</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shd w:val="clear" w:color="auto" w:fill="FFFFFF"/>
        <w:spacing w:after="0" w:line="240" w:lineRule="auto"/>
        <w:jc w:val="center"/>
        <w:rPr>
          <w:rFonts w:ascii="Times New Roman" w:hAnsi="Times New Roman"/>
          <w:b/>
          <w:sz w:val="28"/>
          <w:szCs w:val="28"/>
        </w:rPr>
      </w:pPr>
      <w:r w:rsidRPr="0033353E">
        <w:rPr>
          <w:rFonts w:ascii="Times New Roman" w:hAnsi="Times New Roman"/>
          <w:b/>
          <w:sz w:val="28"/>
          <w:szCs w:val="28"/>
        </w:rPr>
        <w:t>20.6.Прогноз потребности населения в социальной поддержке и размер субсидий на оплату коммунальных услуг.</w:t>
      </w:r>
    </w:p>
    <w:p w:rsidR="0033353E" w:rsidRPr="0033353E" w:rsidRDefault="0033353E" w:rsidP="0033353E">
      <w:pPr>
        <w:pStyle w:val="ConsPlusNormal"/>
        <w:jc w:val="both"/>
        <w:rPr>
          <w:rFonts w:ascii="Times New Roman" w:hAnsi="Times New Roman" w:cs="Times New Roman"/>
          <w:sz w:val="28"/>
          <w:szCs w:val="28"/>
        </w:rPr>
      </w:pPr>
      <w:r w:rsidRPr="0033353E">
        <w:rPr>
          <w:rFonts w:ascii="Times New Roman" w:hAnsi="Times New Roman" w:cs="Times New Roman"/>
          <w:sz w:val="28"/>
          <w:szCs w:val="28"/>
        </w:rPr>
        <w:t xml:space="preserve">                                                                                                                                         Таблица 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1276"/>
        <w:gridCol w:w="1134"/>
        <w:gridCol w:w="1134"/>
        <w:gridCol w:w="1134"/>
        <w:gridCol w:w="1134"/>
        <w:gridCol w:w="1276"/>
      </w:tblGrid>
      <w:tr w:rsidR="0033353E" w:rsidRPr="0033353E" w:rsidTr="006B5489">
        <w:tc>
          <w:tcPr>
            <w:tcW w:w="2835" w:type="dxa"/>
            <w:vMerge w:val="restart"/>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Наименование показателей</w:t>
            </w:r>
          </w:p>
        </w:tc>
        <w:tc>
          <w:tcPr>
            <w:tcW w:w="1276"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 xml:space="preserve">Отчетный </w:t>
            </w:r>
            <w:r w:rsidRPr="0033353E">
              <w:rPr>
                <w:rFonts w:ascii="Times New Roman" w:eastAsia="Times New Roman" w:hAnsi="Times New Roman" w:cs="Times New Roman"/>
                <w:b/>
                <w:sz w:val="28"/>
                <w:szCs w:val="28"/>
              </w:rPr>
              <w:lastRenderedPageBreak/>
              <w:t>период</w:t>
            </w:r>
          </w:p>
        </w:tc>
        <w:tc>
          <w:tcPr>
            <w:tcW w:w="4536" w:type="dxa"/>
            <w:gridSpan w:val="4"/>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lastRenderedPageBreak/>
              <w:t>Период 1</w:t>
            </w:r>
          </w:p>
        </w:tc>
        <w:tc>
          <w:tcPr>
            <w:tcW w:w="1276"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Период 2</w:t>
            </w:r>
          </w:p>
        </w:tc>
      </w:tr>
      <w:tr w:rsidR="0033353E" w:rsidRPr="0033353E" w:rsidTr="006B5489">
        <w:tc>
          <w:tcPr>
            <w:tcW w:w="2835" w:type="dxa"/>
            <w:vMerge/>
          </w:tcPr>
          <w:p w:rsidR="0033353E" w:rsidRPr="0033353E" w:rsidRDefault="0033353E" w:rsidP="0033353E">
            <w:pPr>
              <w:pStyle w:val="ConsPlusNormal"/>
              <w:jc w:val="center"/>
              <w:rPr>
                <w:rFonts w:ascii="Times New Roman" w:eastAsia="Times New Roman" w:hAnsi="Times New Roman" w:cs="Times New Roman"/>
                <w:b/>
                <w:sz w:val="28"/>
                <w:szCs w:val="28"/>
              </w:rPr>
            </w:pPr>
          </w:p>
        </w:tc>
        <w:tc>
          <w:tcPr>
            <w:tcW w:w="1276"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2016г</w:t>
            </w:r>
          </w:p>
        </w:tc>
        <w:tc>
          <w:tcPr>
            <w:tcW w:w="1134"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2017г</w:t>
            </w:r>
          </w:p>
        </w:tc>
        <w:tc>
          <w:tcPr>
            <w:tcW w:w="1134"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2018г</w:t>
            </w:r>
          </w:p>
        </w:tc>
        <w:tc>
          <w:tcPr>
            <w:tcW w:w="1134"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2019г</w:t>
            </w:r>
          </w:p>
        </w:tc>
        <w:tc>
          <w:tcPr>
            <w:tcW w:w="1134"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2020г</w:t>
            </w:r>
          </w:p>
        </w:tc>
        <w:tc>
          <w:tcPr>
            <w:tcW w:w="1276" w:type="dxa"/>
          </w:tcPr>
          <w:p w:rsidR="0033353E" w:rsidRPr="0033353E" w:rsidRDefault="0033353E" w:rsidP="0033353E">
            <w:pPr>
              <w:pStyle w:val="ConsPlusNormal"/>
              <w:jc w:val="both"/>
              <w:rPr>
                <w:rFonts w:ascii="Times New Roman" w:eastAsia="Times New Roman" w:hAnsi="Times New Roman" w:cs="Times New Roman"/>
                <w:b/>
                <w:sz w:val="28"/>
                <w:szCs w:val="28"/>
              </w:rPr>
            </w:pPr>
            <w:r w:rsidRPr="0033353E">
              <w:rPr>
                <w:rFonts w:ascii="Times New Roman" w:eastAsia="Times New Roman" w:hAnsi="Times New Roman" w:cs="Times New Roman"/>
                <w:b/>
                <w:sz w:val="28"/>
                <w:szCs w:val="28"/>
              </w:rPr>
              <w:t>2021-2030гг</w:t>
            </w:r>
          </w:p>
        </w:tc>
      </w:tr>
      <w:tr w:rsidR="0033353E" w:rsidRPr="0033353E" w:rsidTr="006B5489">
        <w:tc>
          <w:tcPr>
            <w:tcW w:w="2835"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Доля получателей субсидий на оплату коммунальных услуг в общей численности населения, %</w:t>
            </w:r>
          </w:p>
        </w:tc>
        <w:tc>
          <w:tcPr>
            <w:tcW w:w="1276"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0,32</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0,47</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0,58</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0,84</w:t>
            </w:r>
          </w:p>
        </w:tc>
        <w:tc>
          <w:tcPr>
            <w:tcW w:w="1134"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0,83</w:t>
            </w:r>
          </w:p>
        </w:tc>
        <w:tc>
          <w:tcPr>
            <w:tcW w:w="1276" w:type="dxa"/>
          </w:tcPr>
          <w:p w:rsidR="0033353E" w:rsidRPr="0033353E" w:rsidRDefault="0033353E" w:rsidP="0033353E">
            <w:pPr>
              <w:pStyle w:val="ConsPlusNormal"/>
              <w:jc w:val="center"/>
              <w:rPr>
                <w:rFonts w:ascii="Times New Roman" w:eastAsia="Times New Roman" w:hAnsi="Times New Roman" w:cs="Times New Roman"/>
                <w:color w:val="000000"/>
                <w:sz w:val="28"/>
                <w:szCs w:val="28"/>
              </w:rPr>
            </w:pPr>
            <w:r w:rsidRPr="0033353E">
              <w:rPr>
                <w:rFonts w:ascii="Times New Roman" w:eastAsia="Times New Roman" w:hAnsi="Times New Roman" w:cs="Times New Roman"/>
                <w:color w:val="000000"/>
                <w:sz w:val="28"/>
                <w:szCs w:val="28"/>
              </w:rPr>
              <w:t>0,94</w:t>
            </w:r>
          </w:p>
        </w:tc>
      </w:tr>
      <w:tr w:rsidR="0033353E" w:rsidRPr="0033353E" w:rsidTr="006B5489">
        <w:tc>
          <w:tcPr>
            <w:tcW w:w="2835"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Среднегодовой платеж населения за коммунальные услуги, т. рублей.</w:t>
            </w:r>
          </w:p>
        </w:tc>
        <w:tc>
          <w:tcPr>
            <w:tcW w:w="1276"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4112</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4403,7</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4717,2</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5151</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5796,7</w:t>
            </w:r>
          </w:p>
        </w:tc>
        <w:tc>
          <w:tcPr>
            <w:tcW w:w="1276"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6700</w:t>
            </w:r>
          </w:p>
        </w:tc>
      </w:tr>
      <w:tr w:rsidR="0033353E" w:rsidRPr="0033353E" w:rsidTr="006B5489">
        <w:tc>
          <w:tcPr>
            <w:tcW w:w="2835" w:type="dxa"/>
          </w:tcPr>
          <w:p w:rsidR="0033353E" w:rsidRPr="0033353E" w:rsidRDefault="0033353E" w:rsidP="0033353E">
            <w:pPr>
              <w:pStyle w:val="ConsPlusNormal"/>
              <w:jc w:val="center"/>
              <w:rPr>
                <w:rFonts w:ascii="Times New Roman" w:eastAsia="Times New Roman" w:hAnsi="Times New Roman" w:cs="Times New Roman"/>
                <w:b/>
                <w:sz w:val="28"/>
                <w:szCs w:val="28"/>
              </w:rPr>
            </w:pPr>
            <w:r w:rsidRPr="0033353E">
              <w:rPr>
                <w:rFonts w:ascii="Times New Roman" w:eastAsia="Times New Roman" w:hAnsi="Times New Roman" w:cs="Times New Roman"/>
                <w:sz w:val="28"/>
                <w:szCs w:val="28"/>
              </w:rPr>
              <w:t>Прогноз потребности населения в социальной поддержке и размер субсидий на оплату коммунальных услуг, т. руб.</w:t>
            </w:r>
          </w:p>
        </w:tc>
        <w:tc>
          <w:tcPr>
            <w:tcW w:w="1276"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13,16</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20,7</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27,36</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43,27</w:t>
            </w:r>
          </w:p>
        </w:tc>
        <w:tc>
          <w:tcPr>
            <w:tcW w:w="1134"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48,12</w:t>
            </w:r>
          </w:p>
        </w:tc>
        <w:tc>
          <w:tcPr>
            <w:tcW w:w="1276" w:type="dxa"/>
          </w:tcPr>
          <w:p w:rsidR="0033353E" w:rsidRPr="0033353E" w:rsidRDefault="0033353E" w:rsidP="0033353E">
            <w:pPr>
              <w:pStyle w:val="ConsPlusNormal"/>
              <w:jc w:val="center"/>
              <w:rPr>
                <w:rFonts w:ascii="Times New Roman" w:eastAsia="Times New Roman" w:hAnsi="Times New Roman" w:cs="Times New Roman"/>
                <w:sz w:val="28"/>
                <w:szCs w:val="28"/>
              </w:rPr>
            </w:pPr>
            <w:r w:rsidRPr="0033353E">
              <w:rPr>
                <w:rFonts w:ascii="Times New Roman" w:eastAsia="Times New Roman" w:hAnsi="Times New Roman" w:cs="Times New Roman"/>
                <w:sz w:val="28"/>
                <w:szCs w:val="28"/>
              </w:rPr>
              <w:t>62,98</w:t>
            </w:r>
          </w:p>
        </w:tc>
      </w:tr>
    </w:tbl>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both"/>
        <w:rPr>
          <w:rFonts w:ascii="Times New Roman" w:hAnsi="Times New Roman" w:cs="Times New Roman"/>
          <w:b/>
          <w:sz w:val="28"/>
          <w:szCs w:val="28"/>
        </w:rPr>
      </w:pPr>
    </w:p>
    <w:p w:rsidR="0033353E" w:rsidRPr="0033353E" w:rsidRDefault="0033353E" w:rsidP="0033353E">
      <w:pPr>
        <w:pStyle w:val="ConsPlusNormal"/>
        <w:jc w:val="center"/>
        <w:rPr>
          <w:rFonts w:ascii="Times New Roman" w:hAnsi="Times New Roman" w:cs="Times New Roman"/>
          <w:b/>
          <w:sz w:val="28"/>
          <w:szCs w:val="28"/>
        </w:rPr>
      </w:pPr>
      <w:r w:rsidRPr="0033353E">
        <w:rPr>
          <w:rFonts w:ascii="Times New Roman" w:hAnsi="Times New Roman" w:cs="Times New Roman"/>
          <w:b/>
          <w:sz w:val="28"/>
          <w:szCs w:val="28"/>
        </w:rPr>
        <w:t>21.Модель для расчета программы</w:t>
      </w:r>
    </w:p>
    <w:p w:rsidR="0033353E" w:rsidRPr="0033353E" w:rsidRDefault="0033353E" w:rsidP="0033353E">
      <w:pPr>
        <w:pStyle w:val="ConsPlusNormal"/>
        <w:jc w:val="center"/>
        <w:rPr>
          <w:rFonts w:ascii="Times New Roman" w:hAnsi="Times New Roman" w:cs="Times New Roman"/>
          <w:b/>
          <w:sz w:val="28"/>
          <w:szCs w:val="28"/>
        </w:rPr>
      </w:pPr>
    </w:p>
    <w:p w:rsidR="0033353E" w:rsidRPr="0033353E" w:rsidRDefault="0033353E" w:rsidP="0033353E">
      <w:pPr>
        <w:shd w:val="clear" w:color="auto" w:fill="FFFFFF"/>
        <w:spacing w:after="0" w:line="240" w:lineRule="auto"/>
        <w:jc w:val="both"/>
        <w:rPr>
          <w:rFonts w:ascii="Times New Roman" w:hAnsi="Times New Roman"/>
          <w:color w:val="4A5562"/>
          <w:sz w:val="28"/>
          <w:szCs w:val="28"/>
        </w:rPr>
      </w:pPr>
      <w:r w:rsidRPr="0033353E">
        <w:rPr>
          <w:rFonts w:ascii="Times New Roman" w:hAnsi="Times New Roman"/>
          <w:sz w:val="28"/>
          <w:szCs w:val="28"/>
        </w:rPr>
        <w:t>Все обоснования и расчеты по программе делались только с помощью электронных моделей. Для расчета программы применялась линейная модель. Для моделирования инвестиционной деятельности, капитальному строительству и реконструкции объектов основных средств, отражены  в модели стоимостные характеристики работ, в модели также отражены объемные показатели работ. Для расчета программы применялись модель размещения производственных мощностей предприятий жилищно-коммунального хозяйства</w:t>
      </w:r>
      <w:r w:rsidRPr="0033353E">
        <w:rPr>
          <w:rFonts w:ascii="Times New Roman" w:hAnsi="Times New Roman"/>
          <w:color w:val="4A5562"/>
          <w:sz w:val="28"/>
          <w:szCs w:val="28"/>
        </w:rPr>
        <w:t xml:space="preserve">. </w:t>
      </w:r>
    </w:p>
    <w:p w:rsidR="0033353E" w:rsidRPr="0033353E" w:rsidRDefault="0033353E" w:rsidP="0033353E">
      <w:pPr>
        <w:shd w:val="clear" w:color="auto" w:fill="FFFFFF"/>
        <w:spacing w:after="0" w:line="240" w:lineRule="auto"/>
        <w:jc w:val="both"/>
        <w:rPr>
          <w:rStyle w:val="FontStyle12"/>
          <w:rFonts w:ascii="Times New Roman" w:hAnsi="Times New Roman"/>
          <w:color w:val="4A5562"/>
          <w:sz w:val="28"/>
          <w:szCs w:val="28"/>
        </w:rPr>
      </w:pPr>
      <w:r w:rsidRPr="0033353E">
        <w:rPr>
          <w:rStyle w:val="FontStyle12"/>
          <w:rFonts w:ascii="Times New Roman" w:hAnsi="Times New Roman"/>
          <w:sz w:val="28"/>
          <w:szCs w:val="28"/>
        </w:rPr>
        <w:t>В результате реализации Программы предусматривается создание новых, организационно-управленческих, финансовых и материально-технических условий, способствующих предотвращению дальнейшего ухудшения ситуации в области жилищно-коммунального хозяйства и инженерному обустройству населенных пунктов.</w:t>
      </w:r>
    </w:p>
    <w:p w:rsidR="0033353E" w:rsidRPr="0033353E" w:rsidRDefault="0033353E" w:rsidP="0033353E">
      <w:pPr>
        <w:pStyle w:val="Style1"/>
        <w:widowControl/>
        <w:spacing w:line="240" w:lineRule="auto"/>
        <w:ind w:firstLine="0"/>
        <w:rPr>
          <w:rStyle w:val="FontStyle12"/>
          <w:rFonts w:ascii="Times New Roman" w:hAnsi="Times New Roman"/>
          <w:sz w:val="28"/>
          <w:szCs w:val="28"/>
        </w:rPr>
      </w:pPr>
      <w:r w:rsidRPr="0033353E">
        <w:rPr>
          <w:rStyle w:val="FontStyle12"/>
          <w:rFonts w:ascii="Times New Roman" w:hAnsi="Times New Roman"/>
          <w:sz w:val="28"/>
          <w:szCs w:val="28"/>
        </w:rPr>
        <w:t>Реализация Программы будет иметь благоприятные экологические последствия.</w:t>
      </w:r>
    </w:p>
    <w:p w:rsidR="0033353E" w:rsidRPr="0033353E" w:rsidRDefault="0033353E" w:rsidP="0033353E">
      <w:pPr>
        <w:pStyle w:val="Style1"/>
        <w:widowControl/>
        <w:spacing w:line="240" w:lineRule="auto"/>
        <w:ind w:firstLine="0"/>
        <w:rPr>
          <w:rStyle w:val="FontStyle12"/>
          <w:rFonts w:ascii="Times New Roman" w:hAnsi="Times New Roman"/>
          <w:sz w:val="28"/>
          <w:szCs w:val="28"/>
        </w:rPr>
      </w:pPr>
      <w:r w:rsidRPr="0033353E">
        <w:rPr>
          <w:rStyle w:val="FontStyle12"/>
          <w:rFonts w:ascii="Times New Roman" w:hAnsi="Times New Roman"/>
          <w:sz w:val="28"/>
          <w:szCs w:val="28"/>
        </w:rPr>
        <w:t xml:space="preserve">Реализация Программы позволит: </w:t>
      </w:r>
    </w:p>
    <w:p w:rsidR="0033353E" w:rsidRPr="0033353E" w:rsidRDefault="0033353E" w:rsidP="0033353E">
      <w:pPr>
        <w:pStyle w:val="Style1"/>
        <w:widowControl/>
        <w:spacing w:line="240" w:lineRule="auto"/>
        <w:ind w:firstLine="0"/>
        <w:rPr>
          <w:rStyle w:val="FontStyle12"/>
          <w:rFonts w:ascii="Times New Roman" w:hAnsi="Times New Roman"/>
          <w:sz w:val="28"/>
          <w:szCs w:val="28"/>
        </w:rPr>
      </w:pPr>
      <w:r w:rsidRPr="0033353E">
        <w:rPr>
          <w:rStyle w:val="FontStyle12"/>
          <w:rFonts w:ascii="Times New Roman" w:hAnsi="Times New Roman"/>
          <w:sz w:val="28"/>
          <w:szCs w:val="28"/>
        </w:rPr>
        <w:t xml:space="preserve">- улучшить качество предоставляемых коммунальных услуг населению </w:t>
      </w:r>
      <w:r w:rsidRPr="0033353E">
        <w:rPr>
          <w:sz w:val="28"/>
          <w:szCs w:val="28"/>
        </w:rPr>
        <w:t>Ильинского сельского поселения Новопокровского района</w:t>
      </w:r>
      <w:r w:rsidRPr="0033353E">
        <w:rPr>
          <w:rStyle w:val="FontStyle12"/>
          <w:rFonts w:ascii="Times New Roman" w:hAnsi="Times New Roman"/>
          <w:sz w:val="28"/>
          <w:szCs w:val="28"/>
        </w:rPr>
        <w:t xml:space="preserve">, </w:t>
      </w:r>
    </w:p>
    <w:p w:rsidR="0033353E" w:rsidRPr="0033353E" w:rsidRDefault="0033353E" w:rsidP="0033353E">
      <w:pPr>
        <w:pStyle w:val="Style1"/>
        <w:widowControl/>
        <w:spacing w:line="240" w:lineRule="auto"/>
        <w:ind w:firstLine="0"/>
        <w:rPr>
          <w:rStyle w:val="FontStyle12"/>
          <w:rFonts w:ascii="Times New Roman" w:hAnsi="Times New Roman"/>
          <w:sz w:val="28"/>
          <w:szCs w:val="28"/>
        </w:rPr>
      </w:pPr>
      <w:r w:rsidRPr="0033353E">
        <w:rPr>
          <w:rStyle w:val="FontStyle12"/>
          <w:rFonts w:ascii="Times New Roman" w:hAnsi="Times New Roman"/>
          <w:sz w:val="28"/>
          <w:szCs w:val="28"/>
        </w:rPr>
        <w:t>- повысить надежность работы инженерно-коммунальных систем жизнеобеспечения, комфортность и безопасность условий проживания граждан;</w:t>
      </w:r>
    </w:p>
    <w:p w:rsidR="0033353E" w:rsidRPr="0033353E" w:rsidRDefault="0033353E" w:rsidP="0033353E">
      <w:pPr>
        <w:pStyle w:val="Style1"/>
        <w:widowControl/>
        <w:spacing w:line="240" w:lineRule="auto"/>
        <w:ind w:firstLine="0"/>
        <w:rPr>
          <w:rStyle w:val="FontStyle12"/>
          <w:rFonts w:ascii="Times New Roman" w:hAnsi="Times New Roman"/>
          <w:sz w:val="28"/>
          <w:szCs w:val="28"/>
        </w:rPr>
      </w:pPr>
      <w:r w:rsidRPr="0033353E">
        <w:rPr>
          <w:rStyle w:val="FontStyle12"/>
          <w:rFonts w:ascii="Times New Roman" w:hAnsi="Times New Roman"/>
          <w:sz w:val="28"/>
          <w:szCs w:val="28"/>
        </w:rPr>
        <w:lastRenderedPageBreak/>
        <w:t xml:space="preserve">      - повысить эффективность работы предприятий коммунального хозяйства за счет внедрения нового оборудования и замены ветхих инженерных сетей, приобретение новой техники, а так же снизить уровень и основных фондов в жилищно-коммунальном комплексе до 70 процентов.</w:t>
      </w:r>
    </w:p>
    <w:p w:rsidR="0033353E" w:rsidRPr="0033353E" w:rsidRDefault="0033353E" w:rsidP="0033353E">
      <w:pPr>
        <w:spacing w:after="0" w:line="240" w:lineRule="auto"/>
        <w:jc w:val="both"/>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b/>
          <w:sz w:val="28"/>
          <w:szCs w:val="28"/>
        </w:rPr>
      </w:pPr>
    </w:p>
    <w:p w:rsidR="0033353E" w:rsidRPr="0033353E" w:rsidRDefault="0033353E" w:rsidP="0033353E">
      <w:pPr>
        <w:spacing w:after="0" w:line="240" w:lineRule="auto"/>
        <w:jc w:val="both"/>
        <w:rPr>
          <w:rFonts w:ascii="Times New Roman" w:hAnsi="Times New Roman"/>
          <w:b/>
          <w:sz w:val="28"/>
          <w:szCs w:val="28"/>
        </w:rPr>
      </w:pPr>
    </w:p>
    <w:p w:rsidR="0033353E" w:rsidRPr="0033353E" w:rsidRDefault="0033353E" w:rsidP="0033353E">
      <w:pPr>
        <w:spacing w:after="0" w:line="240" w:lineRule="auto"/>
        <w:jc w:val="center"/>
        <w:rPr>
          <w:rFonts w:ascii="Times New Roman" w:hAnsi="Times New Roman"/>
          <w:b/>
          <w:sz w:val="28"/>
          <w:szCs w:val="28"/>
        </w:rPr>
      </w:pPr>
    </w:p>
    <w:p w:rsidR="00C35152" w:rsidRPr="0033353E" w:rsidRDefault="00C35152" w:rsidP="0033353E">
      <w:pPr>
        <w:widowControl w:val="0"/>
        <w:autoSpaceDE w:val="0"/>
        <w:autoSpaceDN w:val="0"/>
        <w:adjustRightInd w:val="0"/>
        <w:spacing w:after="0" w:line="240" w:lineRule="auto"/>
        <w:jc w:val="both"/>
        <w:rPr>
          <w:rFonts w:ascii="Times New Roman" w:hAnsi="Times New Roman"/>
          <w:sz w:val="28"/>
          <w:szCs w:val="28"/>
          <w:lang w:eastAsia="ru-RU"/>
        </w:rPr>
      </w:pPr>
    </w:p>
    <w:sectPr w:rsidR="00C35152" w:rsidRPr="0033353E" w:rsidSect="008F602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
    <w:nsid w:val="00000008"/>
    <w:multiLevelType w:val="singleLevel"/>
    <w:tmpl w:val="00000008"/>
    <w:name w:val="WW8Num8"/>
    <w:lvl w:ilvl="0">
      <w:numFmt w:val="bullet"/>
      <w:lvlText w:val="-"/>
      <w:lvlJc w:val="left"/>
      <w:pPr>
        <w:tabs>
          <w:tab w:val="num" w:pos="0"/>
        </w:tabs>
      </w:pPr>
      <w:rPr>
        <w:rFonts w:ascii="Courier New" w:hAnsi="Courier New"/>
      </w:rPr>
    </w:lvl>
  </w:abstractNum>
  <w:abstractNum w:abstractNumId="2">
    <w:nsid w:val="096E65AE"/>
    <w:multiLevelType w:val="hybridMultilevel"/>
    <w:tmpl w:val="B716500C"/>
    <w:lvl w:ilvl="0" w:tplc="713C9E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50661C1B"/>
    <w:multiLevelType w:val="hybridMultilevel"/>
    <w:tmpl w:val="E582677C"/>
    <w:lvl w:ilvl="0" w:tplc="118EEB98">
      <w:start w:val="1"/>
      <w:numFmt w:val="bullet"/>
      <w:lvlText w:val=""/>
      <w:lvlJc w:val="left"/>
      <w:pPr>
        <w:tabs>
          <w:tab w:val="num" w:pos="1571"/>
        </w:tabs>
        <w:ind w:left="157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6F5"/>
    <w:rsid w:val="000D2C70"/>
    <w:rsid w:val="002132EE"/>
    <w:rsid w:val="0033353E"/>
    <w:rsid w:val="00347FD8"/>
    <w:rsid w:val="00367E5F"/>
    <w:rsid w:val="00401C60"/>
    <w:rsid w:val="00402879"/>
    <w:rsid w:val="00697A28"/>
    <w:rsid w:val="006C00D8"/>
    <w:rsid w:val="00872215"/>
    <w:rsid w:val="008F6028"/>
    <w:rsid w:val="009836E6"/>
    <w:rsid w:val="00A20603"/>
    <w:rsid w:val="00A546F5"/>
    <w:rsid w:val="00C35152"/>
    <w:rsid w:val="00C820B5"/>
    <w:rsid w:val="00ED5908"/>
    <w:rsid w:val="00F15827"/>
    <w:rsid w:val="00F320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Plain Text"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0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rsid w:val="00872215"/>
    <w:rPr>
      <w:rFonts w:ascii="Tahoma" w:hAnsi="Tahoma" w:cs="Tahoma"/>
      <w:sz w:val="16"/>
      <w:szCs w:val="16"/>
    </w:rPr>
  </w:style>
  <w:style w:type="character" w:customStyle="1" w:styleId="a4">
    <w:name w:val="Текст выноски Знак"/>
    <w:basedOn w:val="a0"/>
    <w:link w:val="a3"/>
    <w:semiHidden/>
    <w:locked/>
    <w:rsid w:val="00401C60"/>
    <w:rPr>
      <w:rFonts w:ascii="Times New Roman" w:hAnsi="Times New Roman" w:cs="Times New Roman"/>
      <w:sz w:val="2"/>
      <w:lang w:eastAsia="en-US"/>
    </w:rPr>
  </w:style>
  <w:style w:type="paragraph" w:customStyle="1" w:styleId="xl65">
    <w:name w:val="xl65"/>
    <w:basedOn w:val="a"/>
    <w:rsid w:val="0033353E"/>
    <w:pPr>
      <w:spacing w:before="100" w:beforeAutospacing="1" w:after="100" w:afterAutospacing="1" w:line="240" w:lineRule="auto"/>
    </w:pPr>
    <w:rPr>
      <w:rFonts w:ascii="Times New Roman" w:hAnsi="Times New Roman"/>
      <w:sz w:val="24"/>
      <w:szCs w:val="24"/>
      <w:lang w:eastAsia="ru-RU"/>
    </w:rPr>
  </w:style>
  <w:style w:type="paragraph" w:customStyle="1" w:styleId="msolistparagraph0">
    <w:name w:val="msolistparagraph"/>
    <w:basedOn w:val="a"/>
    <w:rsid w:val="0033353E"/>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middle">
    <w:name w:val="msolistparagraphcxspmiddle"/>
    <w:basedOn w:val="a"/>
    <w:rsid w:val="0033353E"/>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last">
    <w:name w:val="msolistparagraphcxsplast"/>
    <w:basedOn w:val="a"/>
    <w:rsid w:val="0033353E"/>
    <w:pPr>
      <w:spacing w:before="100" w:beforeAutospacing="1" w:after="100" w:afterAutospacing="1" w:line="240" w:lineRule="auto"/>
    </w:pPr>
    <w:rPr>
      <w:rFonts w:ascii="Times New Roman" w:hAnsi="Times New Roman"/>
      <w:sz w:val="24"/>
      <w:szCs w:val="24"/>
      <w:lang w:eastAsia="ru-RU"/>
    </w:rPr>
  </w:style>
  <w:style w:type="paragraph" w:styleId="a5">
    <w:name w:val="Body Text"/>
    <w:basedOn w:val="a"/>
    <w:link w:val="a6"/>
    <w:rsid w:val="0033353E"/>
    <w:pPr>
      <w:spacing w:before="100" w:beforeAutospacing="1" w:after="100" w:afterAutospacing="1" w:line="240" w:lineRule="auto"/>
    </w:pPr>
    <w:rPr>
      <w:rFonts w:ascii="Times New Roman" w:hAnsi="Times New Roman"/>
      <w:sz w:val="24"/>
      <w:szCs w:val="24"/>
      <w:lang w:eastAsia="ru-RU"/>
    </w:rPr>
  </w:style>
  <w:style w:type="character" w:customStyle="1" w:styleId="a6">
    <w:name w:val="Основной текст Знак"/>
    <w:basedOn w:val="a0"/>
    <w:link w:val="a5"/>
    <w:rsid w:val="0033353E"/>
    <w:rPr>
      <w:rFonts w:ascii="Times New Roman" w:hAnsi="Times New Roman"/>
      <w:sz w:val="24"/>
      <w:szCs w:val="24"/>
    </w:rPr>
  </w:style>
  <w:style w:type="paragraph" w:customStyle="1" w:styleId="ConsPlusNonformat">
    <w:name w:val="ConsPlusNonformat"/>
    <w:rsid w:val="0033353E"/>
    <w:pPr>
      <w:widowControl w:val="0"/>
      <w:autoSpaceDE w:val="0"/>
      <w:autoSpaceDN w:val="0"/>
      <w:adjustRightInd w:val="0"/>
    </w:pPr>
    <w:rPr>
      <w:rFonts w:ascii="Courier New" w:hAnsi="Courier New" w:cs="Courier New"/>
    </w:rPr>
  </w:style>
  <w:style w:type="character" w:customStyle="1" w:styleId="apple-style-span">
    <w:name w:val="apple-style-span"/>
    <w:rsid w:val="0033353E"/>
    <w:rPr>
      <w:rFonts w:cs="Times New Roman"/>
    </w:rPr>
  </w:style>
  <w:style w:type="paragraph" w:customStyle="1" w:styleId="ListParagraph">
    <w:name w:val="List Paragraph"/>
    <w:basedOn w:val="a"/>
    <w:rsid w:val="0033353E"/>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uiPriority w:val="99"/>
    <w:rsid w:val="0033353E"/>
    <w:pPr>
      <w:widowControl w:val="0"/>
      <w:autoSpaceDE w:val="0"/>
      <w:autoSpaceDN w:val="0"/>
      <w:adjustRightInd w:val="0"/>
    </w:pPr>
    <w:rPr>
      <w:rFonts w:ascii="Arial" w:hAnsi="Arial" w:cs="Arial"/>
    </w:rPr>
  </w:style>
  <w:style w:type="table" w:styleId="a7">
    <w:name w:val="Table Grid"/>
    <w:basedOn w:val="a1"/>
    <w:uiPriority w:val="59"/>
    <w:locked/>
    <w:rsid w:val="0033353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rsid w:val="0033353E"/>
    <w:rPr>
      <w:rFonts w:ascii="Times New Roman" w:hAnsi="Times New Roman"/>
      <w:sz w:val="24"/>
      <w:szCs w:val="24"/>
    </w:rPr>
  </w:style>
  <w:style w:type="paragraph" w:styleId="2">
    <w:name w:val="Body Text Indent 2"/>
    <w:basedOn w:val="a"/>
    <w:link w:val="20"/>
    <w:rsid w:val="0033353E"/>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rsid w:val="0033353E"/>
    <w:rPr>
      <w:rFonts w:ascii="Times New Roman" w:hAnsi="Times New Roman"/>
      <w:sz w:val="24"/>
      <w:szCs w:val="24"/>
    </w:rPr>
  </w:style>
  <w:style w:type="character" w:customStyle="1" w:styleId="9">
    <w:name w:val="Основной текст (9)_"/>
    <w:link w:val="90"/>
    <w:locked/>
    <w:rsid w:val="0033353E"/>
    <w:rPr>
      <w:b/>
      <w:sz w:val="19"/>
      <w:shd w:val="clear" w:color="auto" w:fill="FFFFFF"/>
    </w:rPr>
  </w:style>
  <w:style w:type="paragraph" w:customStyle="1" w:styleId="90">
    <w:name w:val="Основной текст (9)"/>
    <w:basedOn w:val="a"/>
    <w:link w:val="9"/>
    <w:rsid w:val="0033353E"/>
    <w:pPr>
      <w:shd w:val="clear" w:color="auto" w:fill="FFFFFF"/>
      <w:spacing w:after="0" w:line="240" w:lineRule="atLeast"/>
    </w:pPr>
    <w:rPr>
      <w:b/>
      <w:sz w:val="19"/>
      <w:szCs w:val="20"/>
      <w:lang/>
    </w:rPr>
  </w:style>
  <w:style w:type="paragraph" w:customStyle="1" w:styleId="Style1">
    <w:name w:val="Style1"/>
    <w:basedOn w:val="a"/>
    <w:rsid w:val="0033353E"/>
    <w:pPr>
      <w:widowControl w:val="0"/>
      <w:autoSpaceDE w:val="0"/>
      <w:autoSpaceDN w:val="0"/>
      <w:adjustRightInd w:val="0"/>
      <w:spacing w:after="0" w:line="227" w:lineRule="exact"/>
      <w:ind w:firstLine="490"/>
      <w:jc w:val="both"/>
    </w:pPr>
    <w:rPr>
      <w:rFonts w:ascii="Times New Roman" w:hAnsi="Times New Roman"/>
      <w:sz w:val="24"/>
      <w:szCs w:val="24"/>
      <w:lang w:eastAsia="ru-RU"/>
    </w:rPr>
  </w:style>
  <w:style w:type="character" w:customStyle="1" w:styleId="FontStyle12">
    <w:name w:val="Font Style12"/>
    <w:rsid w:val="0033353E"/>
    <w:rPr>
      <w:rFonts w:ascii="Corbel" w:hAnsi="Corbel"/>
      <w:sz w:val="20"/>
    </w:rPr>
  </w:style>
  <w:style w:type="paragraph" w:styleId="a8">
    <w:name w:val="header"/>
    <w:basedOn w:val="a"/>
    <w:link w:val="a9"/>
    <w:rsid w:val="0033353E"/>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Верхний колонтитул Знак"/>
    <w:basedOn w:val="a0"/>
    <w:link w:val="a8"/>
    <w:rsid w:val="0033353E"/>
    <w:rPr>
      <w:rFonts w:ascii="Times New Roman" w:hAnsi="Times New Roman"/>
      <w:sz w:val="24"/>
      <w:szCs w:val="24"/>
    </w:rPr>
  </w:style>
  <w:style w:type="paragraph" w:styleId="aa">
    <w:name w:val="footer"/>
    <w:basedOn w:val="a"/>
    <w:link w:val="ab"/>
    <w:rsid w:val="0033353E"/>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Нижний колонтитул Знак"/>
    <w:basedOn w:val="a0"/>
    <w:link w:val="aa"/>
    <w:rsid w:val="0033353E"/>
    <w:rPr>
      <w:rFonts w:ascii="Times New Roman" w:hAnsi="Times New Roman"/>
      <w:sz w:val="24"/>
      <w:szCs w:val="24"/>
    </w:rPr>
  </w:style>
  <w:style w:type="paragraph" w:customStyle="1" w:styleId="Default">
    <w:name w:val="Default"/>
    <w:rsid w:val="0033353E"/>
    <w:pPr>
      <w:autoSpaceDE w:val="0"/>
      <w:autoSpaceDN w:val="0"/>
      <w:adjustRightInd w:val="0"/>
    </w:pPr>
    <w:rPr>
      <w:rFonts w:ascii="Times New Roman" w:eastAsia="Times New Roman" w:hAnsi="Times New Roman"/>
      <w:color w:val="000000"/>
      <w:sz w:val="24"/>
      <w:szCs w:val="24"/>
      <w:lang w:eastAsia="en-US"/>
    </w:rPr>
  </w:style>
  <w:style w:type="paragraph" w:styleId="ac">
    <w:name w:val="Plain Text"/>
    <w:basedOn w:val="a"/>
    <w:link w:val="ad"/>
    <w:rsid w:val="0033353E"/>
    <w:pPr>
      <w:spacing w:after="0" w:line="240" w:lineRule="auto"/>
    </w:pPr>
    <w:rPr>
      <w:rFonts w:ascii="Courier New" w:hAnsi="Courier New" w:cs="Courier New"/>
      <w:sz w:val="20"/>
      <w:szCs w:val="20"/>
      <w:lang w:eastAsia="ru-RU"/>
    </w:rPr>
  </w:style>
  <w:style w:type="character" w:customStyle="1" w:styleId="ad">
    <w:name w:val="Текст Знак"/>
    <w:basedOn w:val="a0"/>
    <w:link w:val="ac"/>
    <w:rsid w:val="0033353E"/>
    <w:rPr>
      <w:rFonts w:ascii="Courier New" w:hAnsi="Courier New" w:cs="Courier New"/>
      <w:sz w:val="20"/>
      <w:szCs w:val="20"/>
    </w:rPr>
  </w:style>
  <w:style w:type="character" w:styleId="ae">
    <w:name w:val="page number"/>
    <w:basedOn w:val="a0"/>
    <w:rsid w:val="0033353E"/>
  </w:style>
</w:styles>
</file>

<file path=word/webSettings.xml><?xml version="1.0" encoding="utf-8"?>
<w:webSettings xmlns:r="http://schemas.openxmlformats.org/officeDocument/2006/relationships" xmlns:w="http://schemas.openxmlformats.org/wordprocessingml/2006/main">
  <w:divs>
    <w:div w:id="351146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Lenovo\Desktop\&#1055;&#1056;&#1054;&#1043;&#1056;&#1040;&#1052;&#1052;&#1067;%20&#1053;&#1040;%202015%20&#1043;&#1054;&#1044;\&#1041;&#1070;&#1044;&#1046;&#1045;&#1058;%202015\&#1055;&#1056;&#1054;&#1043;&#1056;&#1040;&#1052;&#1052;&#1067;\&#1050;&#1086;&#1084;&#1087;.&#1080;%20&#1091;&#1089;&#1090;&#1086;&#1081;&#1095;.&#1088;&#1072;&#1079;&#1074;.&#1050;&#1082;\&#1087;&#1088;&#1086;&#1075;&#1088;&#1072;&#1084;&#1084;&#107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93</Pages>
  <Words>21692</Words>
  <Characters>123648</Characters>
  <Application>Microsoft Office Word</Application>
  <DocSecurity>0</DocSecurity>
  <Lines>1030</Lines>
  <Paragraphs>290</Paragraphs>
  <ScaleCrop>false</ScaleCrop>
  <Company>SPecialiST RePack</Company>
  <LinksUpToDate>false</LinksUpToDate>
  <CharactersWithSpaces>145050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2016-05-19T10:31:00Z</cp:lastPrinted>
  <dcterms:created xsi:type="dcterms:W3CDTF">2016-05-05T06:25:00Z</dcterms:created>
  <dcterms:modified xsi:type="dcterms:W3CDTF">2017-01-14T08:38:00Z</dcterms:modified>
</cp:coreProperties>
</file>